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69248" w14:textId="77777777" w:rsidR="004F6FCA" w:rsidRPr="00657009" w:rsidRDefault="004F6FCA" w:rsidP="004F6FCA">
      <w:pPr>
        <w:spacing w:after="0" w:line="240" w:lineRule="auto"/>
        <w:rPr>
          <w:rFonts w:ascii="Times New Roman" w:hAnsi="Times New Roman"/>
          <w:sz w:val="24"/>
          <w:szCs w:val="24"/>
        </w:rPr>
      </w:pPr>
      <w:bookmarkStart w:id="0" w:name="_GoBack"/>
      <w:bookmarkEnd w:id="0"/>
    </w:p>
    <w:p w14:paraId="09A68696" w14:textId="77777777" w:rsidR="004F6FCA" w:rsidRPr="00657009" w:rsidRDefault="004F6FCA" w:rsidP="004F6FCA">
      <w:pPr>
        <w:spacing w:after="0" w:line="240" w:lineRule="auto"/>
        <w:jc w:val="center"/>
        <w:rPr>
          <w:rFonts w:ascii="Times New Roman" w:hAnsi="Times New Roman"/>
          <w:sz w:val="24"/>
          <w:szCs w:val="24"/>
        </w:rPr>
      </w:pPr>
    </w:p>
    <w:p w14:paraId="5485E555" w14:textId="77777777" w:rsidR="004F6FCA" w:rsidRPr="00657009" w:rsidRDefault="004F6FCA" w:rsidP="004F6FCA">
      <w:pPr>
        <w:spacing w:after="0" w:line="240" w:lineRule="auto"/>
        <w:jc w:val="center"/>
        <w:rPr>
          <w:rFonts w:ascii="Times New Roman" w:hAnsi="Times New Roman"/>
          <w:sz w:val="24"/>
          <w:szCs w:val="24"/>
        </w:rPr>
      </w:pPr>
    </w:p>
    <w:p w14:paraId="2FBBDA9A" w14:textId="628207DA" w:rsidR="004F6FCA" w:rsidRPr="00E74967" w:rsidRDefault="006D2F2A" w:rsidP="004F6FCA">
      <w:pPr>
        <w:spacing w:after="0" w:line="240" w:lineRule="auto"/>
        <w:jc w:val="center"/>
        <w:rPr>
          <w:rFonts w:cs="Calibri"/>
          <w:b/>
          <w:sz w:val="28"/>
          <w:szCs w:val="28"/>
        </w:rPr>
      </w:pPr>
      <w:hyperlink r:id="rId7" w:history="1">
        <w:r w:rsidR="004F6FCA" w:rsidRPr="00E74967">
          <w:rPr>
            <w:rStyle w:val="Hipervnculo"/>
            <w:rFonts w:cs="Calibri"/>
            <w:b/>
            <w:sz w:val="28"/>
            <w:szCs w:val="28"/>
          </w:rPr>
          <w:t>NOTAS DE GESTIÓN ADMINISTRATIVA</w:t>
        </w:r>
      </w:hyperlink>
      <w:r w:rsidR="004F6FCA">
        <w:rPr>
          <w:rFonts w:cs="Calibri"/>
          <w:b/>
          <w:sz w:val="28"/>
          <w:szCs w:val="28"/>
        </w:rPr>
        <w:t>.</w:t>
      </w:r>
    </w:p>
    <w:p w14:paraId="54BE0EED" w14:textId="77777777" w:rsidR="004F6FCA" w:rsidRPr="00E74967" w:rsidRDefault="004F6FCA" w:rsidP="004F6FCA">
      <w:pPr>
        <w:spacing w:after="0" w:line="240" w:lineRule="auto"/>
        <w:jc w:val="both"/>
        <w:rPr>
          <w:rFonts w:cs="Calibri"/>
        </w:rPr>
      </w:pPr>
    </w:p>
    <w:p w14:paraId="1A4F70CB" w14:textId="77777777" w:rsidR="004F6FCA" w:rsidRPr="00E74967" w:rsidRDefault="004F6FCA" w:rsidP="004F6FCA">
      <w:pPr>
        <w:spacing w:after="0" w:line="240" w:lineRule="auto"/>
        <w:jc w:val="both"/>
        <w:rPr>
          <w:rFonts w:cs="Calibri"/>
        </w:rPr>
      </w:pPr>
    </w:p>
    <w:p w14:paraId="74A6D54A" w14:textId="77777777" w:rsidR="004F6FCA" w:rsidRPr="00E74967" w:rsidRDefault="004F6FCA" w:rsidP="004F6FCA">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F5164E7" w14:textId="77777777" w:rsidR="004F6FCA" w:rsidRPr="00E74967" w:rsidRDefault="004F6FCA" w:rsidP="004F6FCA">
      <w:pPr>
        <w:spacing w:after="0" w:line="240" w:lineRule="auto"/>
        <w:jc w:val="both"/>
        <w:rPr>
          <w:rFonts w:cs="Calibri"/>
        </w:rPr>
      </w:pPr>
    </w:p>
    <w:p w14:paraId="3098D6D9" w14:textId="77777777" w:rsidR="004F6FCA" w:rsidRPr="00E74967" w:rsidRDefault="004F6FCA" w:rsidP="004F6FCA">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2771001" w14:textId="77777777" w:rsidR="004F6FCA" w:rsidRPr="00E74967" w:rsidRDefault="004F6FCA" w:rsidP="004F6FCA">
      <w:pPr>
        <w:spacing w:after="0" w:line="240" w:lineRule="auto"/>
        <w:jc w:val="both"/>
        <w:rPr>
          <w:rFonts w:cs="Calibri"/>
        </w:rPr>
      </w:pPr>
    </w:p>
    <w:p w14:paraId="5CADFA03" w14:textId="77777777" w:rsidR="004F6FCA" w:rsidRPr="00E74967" w:rsidRDefault="004F6FCA" w:rsidP="004F6FCA">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95D247A" w14:textId="77777777" w:rsidR="004F6FCA" w:rsidRPr="00E74967" w:rsidRDefault="004F6FCA" w:rsidP="004F6FCA">
      <w:pPr>
        <w:pStyle w:val="Prrafodelista"/>
        <w:spacing w:after="0" w:line="240" w:lineRule="auto"/>
        <w:jc w:val="both"/>
        <w:rPr>
          <w:rFonts w:cs="Calibri"/>
        </w:rPr>
      </w:pPr>
    </w:p>
    <w:p w14:paraId="254D1891" w14:textId="77777777" w:rsidR="004F6FCA" w:rsidRPr="00E74967" w:rsidRDefault="004F6FCA" w:rsidP="004F6FCA">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9B427A7" w14:textId="77777777" w:rsidR="004F6FCA" w:rsidRPr="00E74967" w:rsidRDefault="004F6FCA" w:rsidP="004F6FCA">
      <w:pPr>
        <w:spacing w:after="0" w:line="240" w:lineRule="auto"/>
        <w:jc w:val="both"/>
        <w:rPr>
          <w:rFonts w:cs="Calibri"/>
        </w:rPr>
      </w:pPr>
    </w:p>
    <w:p w14:paraId="2F61F541" w14:textId="77777777" w:rsidR="004F6FCA" w:rsidRPr="00E74967" w:rsidRDefault="004F6FCA" w:rsidP="004F6FCA">
      <w:pPr>
        <w:spacing w:after="0" w:line="240" w:lineRule="auto"/>
        <w:jc w:val="both"/>
        <w:rPr>
          <w:rFonts w:cs="Calibri"/>
        </w:rPr>
      </w:pPr>
    </w:p>
    <w:p w14:paraId="5C0A924F" w14:textId="77777777" w:rsidR="004F6FCA" w:rsidRPr="00E74967" w:rsidRDefault="004F6FCA" w:rsidP="004F6FCA">
      <w:pPr>
        <w:spacing w:after="0" w:line="240" w:lineRule="auto"/>
        <w:jc w:val="both"/>
        <w:rPr>
          <w:rFonts w:cs="Calibri"/>
        </w:rPr>
      </w:pPr>
      <w:r w:rsidRPr="00E74967">
        <w:rPr>
          <w:rFonts w:cs="Calibri"/>
          <w:b/>
        </w:rPr>
        <w:t>1. Introducción:</w:t>
      </w:r>
    </w:p>
    <w:p w14:paraId="1C9BB66B" w14:textId="77777777" w:rsidR="004F6FCA" w:rsidRPr="00E74967" w:rsidRDefault="004F6FCA" w:rsidP="004F6FCA">
      <w:pPr>
        <w:spacing w:after="0" w:line="240" w:lineRule="auto"/>
        <w:jc w:val="both"/>
        <w:rPr>
          <w:rFonts w:cs="Calibri"/>
        </w:rPr>
      </w:pPr>
      <w:r w:rsidRPr="00E74967">
        <w:rPr>
          <w:rFonts w:cs="Calibri"/>
        </w:rPr>
        <w:t>Breve descripción de las actividades principales de la entidad.</w:t>
      </w:r>
    </w:p>
    <w:p w14:paraId="1CB1F8EC" w14:textId="77777777" w:rsidR="004F6FCA" w:rsidRDefault="004F6FCA" w:rsidP="004F6FCA">
      <w:pPr>
        <w:pStyle w:val="NormalWeb"/>
        <w:jc w:val="both"/>
      </w:pPr>
      <w:r>
        <w:t>El DIF se distingue por ser el rostro humano sensible del gobierno, otorga servicios de asistencia social a población en situación de vulnerabilidad a esta institución acuden personas que necesitan ser escuchadas, orientadas y apoyadas para encontrar el camino hacia una mejor calidad de vida. Con el apoyo de nuestros programas y acciones, buscamos incidir en la transformación de las personas, elevar su espíritu y su autoestima fortaleciendo los valores como el amor, el respeto, la solidaridad y la responsabilidad, y seguir construyendo un ACAMBARO UNIDO Y SOLIDARIO,</w:t>
      </w:r>
    </w:p>
    <w:p w14:paraId="72A7253C" w14:textId="77777777" w:rsidR="004F6FCA" w:rsidRDefault="004F6FCA" w:rsidP="004F6FCA">
      <w:pPr>
        <w:pStyle w:val="NormalWeb"/>
        <w:jc w:val="both"/>
      </w:pPr>
      <w:r>
        <w:t xml:space="preserve">A esta institución acuden las personas con necesidades de apoyo para la salud física, mental, moral, económica, médica, de vivienda, cultural, alimenticia de valores, etc., para la cual se requiere de una trato amable y con esta visión tener la empatía para gestionar apoyos con la finalidad de dar un servicio de calidad. </w:t>
      </w:r>
    </w:p>
    <w:p w14:paraId="114C7525" w14:textId="77777777" w:rsidR="004F6FCA" w:rsidRDefault="004F6FCA" w:rsidP="004F6FCA">
      <w:pPr>
        <w:pStyle w:val="NormalWeb"/>
        <w:jc w:val="both"/>
      </w:pPr>
      <w:r>
        <w:t xml:space="preserve">Trabajar en las comunidades con proyectos productivos para lograr el desarrollo y el autoempleo con la finalidad de tener comunidades independientes para elevar el nivel económico en nuestro municipio. </w:t>
      </w:r>
    </w:p>
    <w:p w14:paraId="3D36DA24" w14:textId="77777777" w:rsidR="004F6FCA" w:rsidRDefault="004F6FCA" w:rsidP="004F6FCA">
      <w:pPr>
        <w:pStyle w:val="NormalWeb"/>
        <w:jc w:val="both"/>
      </w:pPr>
      <w:r>
        <w:t xml:space="preserve">Fortalecer los servicios de atención en los programas con la finalidad de que la ciudadanía tenga plena confianza en los servidores públicos.                                              </w:t>
      </w:r>
    </w:p>
    <w:p w14:paraId="7C5B7EC7" w14:textId="77777777" w:rsidR="004F6FCA" w:rsidRDefault="004F6FCA" w:rsidP="004F6FCA">
      <w:pPr>
        <w:pStyle w:val="NormalWeb"/>
        <w:jc w:val="both"/>
      </w:pPr>
      <w:r>
        <w:t xml:space="preserve">Recordemos que los valores se gestan en el seno familiar y en DIF tenemos la misión de lograr el mejor desarrollo para nuestras familias. </w:t>
      </w:r>
    </w:p>
    <w:p w14:paraId="5D1B811E" w14:textId="77777777" w:rsidR="004F6FCA" w:rsidRDefault="004F6FCA" w:rsidP="004F6FCA">
      <w:pPr>
        <w:pStyle w:val="NormalWeb"/>
        <w:jc w:val="both"/>
      </w:pPr>
      <w:r>
        <w:t xml:space="preserve">Ser una Institución reconocida como gestora de asistencia social con perspectiva familiar y comunitaria, que hace de la Asistencia Social una herramienta de inclusión mediante el desarrollo de programas de apoyo y atención, teniendo como ejes la prevención, el profesionalismo y la </w:t>
      </w:r>
      <w:r>
        <w:lastRenderedPageBreak/>
        <w:t xml:space="preserve">corresponsabilidad social, logrando minimizar las causas y efectos de la pobreza, marginación y desintegración familiar. Teniendo en un futuro una población sin riesgo de marginación con mejoras reales en su calidad de vida. </w:t>
      </w:r>
    </w:p>
    <w:p w14:paraId="03353A3D" w14:textId="77777777" w:rsidR="004F6FCA" w:rsidRDefault="004F6FCA" w:rsidP="004F6FCA">
      <w:pPr>
        <w:pStyle w:val="NormalWeb"/>
        <w:jc w:val="both"/>
      </w:pPr>
      <w:r>
        <w:t xml:space="preserve">Ser una institución con servicios de calidad dentro de un marco de asistencia social para el desarrollo Integral de las familias más vulnerables de nuestro municipio, brindando orientación y apoyo que les permitan ser autosuficientes, esto a través de la aplicación eficiente de los programas ejerciendo de manera equitativa y adecuada los recursos. </w:t>
      </w:r>
    </w:p>
    <w:p w14:paraId="2C07DD93" w14:textId="77777777" w:rsidR="004F6FCA" w:rsidRPr="00E74967" w:rsidRDefault="004F6FCA" w:rsidP="004F6FCA">
      <w:pPr>
        <w:spacing w:after="0" w:line="240" w:lineRule="auto"/>
        <w:jc w:val="both"/>
        <w:rPr>
          <w:rFonts w:cs="Calibri"/>
        </w:rPr>
      </w:pPr>
    </w:p>
    <w:p w14:paraId="44CC18B6" w14:textId="77777777" w:rsidR="004F6FCA" w:rsidRPr="00E74967" w:rsidRDefault="004F6FCA" w:rsidP="004F6FCA">
      <w:pPr>
        <w:spacing w:after="0" w:line="240" w:lineRule="auto"/>
        <w:jc w:val="both"/>
        <w:rPr>
          <w:rFonts w:cs="Calibri"/>
          <w:b/>
        </w:rPr>
      </w:pPr>
      <w:r w:rsidRPr="00E74967">
        <w:rPr>
          <w:rFonts w:cs="Calibri"/>
          <w:b/>
        </w:rPr>
        <w:t>2. Describir el panorama Económico y Financiero:</w:t>
      </w:r>
    </w:p>
    <w:p w14:paraId="64DCD375" w14:textId="77777777" w:rsidR="004F6FCA" w:rsidRPr="00E74967" w:rsidRDefault="004F6FCA" w:rsidP="004F6FCA">
      <w:pPr>
        <w:spacing w:after="0" w:line="240" w:lineRule="auto"/>
        <w:jc w:val="both"/>
        <w:rPr>
          <w:rFonts w:cs="Calibri"/>
        </w:rPr>
      </w:pPr>
    </w:p>
    <w:p w14:paraId="06A92B70" w14:textId="77777777" w:rsidR="004F6FCA" w:rsidRPr="003553D2" w:rsidRDefault="004F6FCA" w:rsidP="004F6FCA">
      <w:pPr>
        <w:spacing w:after="0" w:line="240" w:lineRule="auto"/>
        <w:jc w:val="both"/>
        <w:rPr>
          <w:rFonts w:cs="Calibri"/>
        </w:rPr>
      </w:pPr>
      <w:r w:rsidRPr="003553D2">
        <w:rPr>
          <w:rFonts w:cs="Calibri"/>
        </w:rPr>
        <w:t>Se informará sobre las principales condiciones económico-financieras bajo las cuales el ente público estuvo operando; y las cuales influyeron en la toma de decisiones de la administración; tanto a nivel local como federal.</w:t>
      </w:r>
    </w:p>
    <w:p w14:paraId="22F42BCD" w14:textId="77777777" w:rsidR="004F6FCA" w:rsidRPr="003553D2" w:rsidRDefault="004F6FCA" w:rsidP="004F6FCA">
      <w:pPr>
        <w:pStyle w:val="NormalWeb"/>
        <w:jc w:val="both"/>
      </w:pPr>
      <w:r w:rsidRPr="003553D2">
        <w:t xml:space="preserve">Objetivo General (DIRECCIÓN): Procurar acciones que promuevan el desarrollo integral de las familias </w:t>
      </w:r>
      <w:proofErr w:type="spellStart"/>
      <w:r w:rsidRPr="003553D2">
        <w:t>acambarenses</w:t>
      </w:r>
      <w:proofErr w:type="spellEnd"/>
      <w:r w:rsidRPr="003553D2">
        <w:t xml:space="preserve"> y de grupos en situación de vulnerabilidad, contribuyendo a mejorar su calidad de vida, a través de los programas preventivos y formativos que promuevan valores y encaucen el fortalecimiento del tejido social. </w:t>
      </w:r>
    </w:p>
    <w:p w14:paraId="0C410F39" w14:textId="77777777" w:rsidR="004F6FCA" w:rsidRDefault="004F6FCA" w:rsidP="004F6FCA">
      <w:pPr>
        <w:pStyle w:val="NormalWeb"/>
        <w:jc w:val="both"/>
      </w:pPr>
      <w:r w:rsidRPr="003553D2">
        <w:t xml:space="preserve">Coordinar y supervisar el funcionamiento de las áreas operativas, así como dirigir controlar los recursos humanos, materiales y financieros para lograr un mejor aprovechamiento de los mismos. </w:t>
      </w:r>
    </w:p>
    <w:p w14:paraId="36F1B694" w14:textId="77777777" w:rsidR="004F6FCA" w:rsidRPr="003553D2" w:rsidRDefault="004F6FCA" w:rsidP="004F6FCA">
      <w:pPr>
        <w:pStyle w:val="NormalWeb"/>
        <w:jc w:val="both"/>
      </w:pPr>
      <w:r>
        <w:t>Para lograr estos fines, podrá celebrar todo tipo de acuerdos o convenios con personas, instituciones u organizaciones con objetivos similares.</w:t>
      </w:r>
    </w:p>
    <w:p w14:paraId="71F6206F" w14:textId="77777777" w:rsidR="004F6FCA" w:rsidRDefault="004F6FCA" w:rsidP="004F6FCA">
      <w:pPr>
        <w:pStyle w:val="NormalWeb"/>
        <w:jc w:val="both"/>
      </w:pPr>
    </w:p>
    <w:p w14:paraId="0A4725E8" w14:textId="77777777" w:rsidR="004F6FCA" w:rsidRPr="00E74967" w:rsidRDefault="004F6FCA" w:rsidP="004F6FCA">
      <w:pPr>
        <w:spacing w:after="0" w:line="240" w:lineRule="auto"/>
        <w:jc w:val="both"/>
        <w:rPr>
          <w:rFonts w:cs="Calibri"/>
          <w:b/>
        </w:rPr>
      </w:pPr>
      <w:r w:rsidRPr="00E74967">
        <w:rPr>
          <w:rFonts w:cs="Calibri"/>
          <w:b/>
        </w:rPr>
        <w:t>3. Autorización e Historia:</w:t>
      </w:r>
    </w:p>
    <w:p w14:paraId="6685F831" w14:textId="77777777" w:rsidR="004F6FCA" w:rsidRPr="00E74967" w:rsidRDefault="004F6FCA" w:rsidP="004F6FCA">
      <w:pPr>
        <w:spacing w:after="0" w:line="240" w:lineRule="auto"/>
        <w:jc w:val="both"/>
        <w:rPr>
          <w:rFonts w:cs="Calibri"/>
        </w:rPr>
      </w:pPr>
    </w:p>
    <w:p w14:paraId="3C8F5182" w14:textId="77777777" w:rsidR="004F6FCA" w:rsidRPr="00E74967" w:rsidRDefault="004F6FCA" w:rsidP="004F6FCA">
      <w:pPr>
        <w:spacing w:after="0" w:line="240" w:lineRule="auto"/>
        <w:jc w:val="both"/>
        <w:rPr>
          <w:rFonts w:cs="Calibri"/>
        </w:rPr>
      </w:pPr>
      <w:r w:rsidRPr="00E74967">
        <w:rPr>
          <w:rFonts w:cs="Calibri"/>
        </w:rPr>
        <w:t>Se informará sobre:</w:t>
      </w:r>
    </w:p>
    <w:p w14:paraId="6136BCAB" w14:textId="77777777" w:rsidR="004F6FCA" w:rsidRPr="00E74967" w:rsidRDefault="004F6FCA" w:rsidP="004F6FCA">
      <w:pPr>
        <w:spacing w:after="0" w:line="240" w:lineRule="auto"/>
        <w:jc w:val="both"/>
        <w:rPr>
          <w:rFonts w:cs="Calibri"/>
        </w:rPr>
      </w:pPr>
    </w:p>
    <w:p w14:paraId="0BF0E12A"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Fecha de creación del ente.</w:t>
      </w:r>
    </w:p>
    <w:p w14:paraId="32FAB118" w14:textId="77777777" w:rsidR="004F6FCA" w:rsidRPr="00E74967" w:rsidRDefault="004F6FCA" w:rsidP="004F6FCA">
      <w:pPr>
        <w:spacing w:after="0" w:line="240" w:lineRule="auto"/>
        <w:jc w:val="both"/>
        <w:rPr>
          <w:rFonts w:cs="Calibri"/>
        </w:rPr>
      </w:pPr>
    </w:p>
    <w:p w14:paraId="5668BF55"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xml:space="preserve">. Fue creado por Acuerdo del Honorable Ayuntamiento de Acámbaro, </w:t>
      </w:r>
      <w:proofErr w:type="spellStart"/>
      <w:r>
        <w:rPr>
          <w:rFonts w:cs="Calibri"/>
        </w:rPr>
        <w:t>Gto</w:t>
      </w:r>
      <w:proofErr w:type="spellEnd"/>
      <w:r>
        <w:rPr>
          <w:rFonts w:cs="Calibri"/>
        </w:rPr>
        <w:t xml:space="preserve">, presidido por el Ciudadano Doctor Daniel </w:t>
      </w:r>
      <w:proofErr w:type="spellStart"/>
      <w:r>
        <w:rPr>
          <w:rFonts w:cs="Calibri"/>
        </w:rPr>
        <w:t>Narvaez</w:t>
      </w:r>
      <w:proofErr w:type="spellEnd"/>
      <w:r>
        <w:rPr>
          <w:rFonts w:cs="Calibri"/>
        </w:rPr>
        <w:t xml:space="preserve"> Mancera, en sesión ordinaria de Fecha 24 de Agosto de 1987</w:t>
      </w:r>
    </w:p>
    <w:p w14:paraId="0B810303" w14:textId="77777777" w:rsidR="004F6FCA" w:rsidRPr="00E74967" w:rsidRDefault="004F6FCA" w:rsidP="004F6FCA">
      <w:pPr>
        <w:spacing w:after="0" w:line="240" w:lineRule="auto"/>
        <w:jc w:val="both"/>
        <w:rPr>
          <w:rFonts w:cs="Calibri"/>
        </w:rPr>
      </w:pPr>
    </w:p>
    <w:p w14:paraId="6F5D497A"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Principales cambios en su estr</w:t>
      </w:r>
      <w:r>
        <w:rPr>
          <w:rFonts w:cs="Calibri"/>
        </w:rPr>
        <w:t>uctura (interna históricamente).</w:t>
      </w:r>
    </w:p>
    <w:p w14:paraId="68D8C0C8" w14:textId="77777777" w:rsidR="004F6FCA" w:rsidRDefault="004F6FCA" w:rsidP="004F6FCA">
      <w:pPr>
        <w:spacing w:after="0" w:line="240" w:lineRule="auto"/>
        <w:jc w:val="both"/>
        <w:rPr>
          <w:rFonts w:cs="Calibri"/>
        </w:rPr>
      </w:pPr>
    </w:p>
    <w:p w14:paraId="5E68B569"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Guanajuato, tiene sus antecedentes en el año de 1977 cuando se crea por decreto presidencial a partir de la fusión del Instituto Mexicano para la Infancia y la Familia (IMPI) CON LA Institución Mexicana de Asistencia a la niñez (IMAN), el Sistema para el Desarrollo Integral de la Familia (DIF), el cual es el antecedente directo y fuente para la creación del Sistema Para el Desarrollo Integral de la Familia del Municipio de Acámbaro, </w:t>
      </w:r>
      <w:proofErr w:type="spellStart"/>
      <w:r>
        <w:rPr>
          <w:rFonts w:cs="Calibri"/>
        </w:rPr>
        <w:t>Gto</w:t>
      </w:r>
      <w:proofErr w:type="spellEnd"/>
      <w:r>
        <w:rPr>
          <w:rFonts w:cs="Calibri"/>
        </w:rPr>
        <w:t>.</w:t>
      </w:r>
    </w:p>
    <w:p w14:paraId="7204678A" w14:textId="77777777" w:rsidR="004F6FCA" w:rsidRPr="00E74967" w:rsidRDefault="004F6FCA" w:rsidP="004F6FCA">
      <w:pPr>
        <w:spacing w:after="0" w:line="240" w:lineRule="auto"/>
        <w:jc w:val="both"/>
        <w:rPr>
          <w:rFonts w:cs="Calibri"/>
        </w:rPr>
      </w:pPr>
    </w:p>
    <w:p w14:paraId="2E0516A4" w14:textId="77777777" w:rsidR="004F6FCA" w:rsidRPr="00E74967" w:rsidRDefault="004F6FCA" w:rsidP="004F6FCA">
      <w:pPr>
        <w:spacing w:after="0" w:line="240" w:lineRule="auto"/>
        <w:jc w:val="both"/>
        <w:rPr>
          <w:rFonts w:cs="Calibri"/>
        </w:rPr>
      </w:pPr>
    </w:p>
    <w:p w14:paraId="14424EA6" w14:textId="77777777" w:rsidR="004F6FCA" w:rsidRPr="00E74967" w:rsidRDefault="004F6FCA" w:rsidP="004F6FCA">
      <w:pPr>
        <w:spacing w:after="0" w:line="240" w:lineRule="auto"/>
        <w:jc w:val="both"/>
        <w:rPr>
          <w:rFonts w:cs="Calibri"/>
          <w:b/>
        </w:rPr>
      </w:pPr>
      <w:r w:rsidRPr="00E74967">
        <w:rPr>
          <w:rFonts w:cs="Calibri"/>
          <w:b/>
        </w:rPr>
        <w:lastRenderedPageBreak/>
        <w:t>4. Organización y Objeto Social:</w:t>
      </w:r>
    </w:p>
    <w:p w14:paraId="4ECFEB34" w14:textId="77777777" w:rsidR="004F6FCA" w:rsidRPr="00E74967" w:rsidRDefault="004F6FCA" w:rsidP="004F6FCA">
      <w:pPr>
        <w:spacing w:after="0" w:line="240" w:lineRule="auto"/>
        <w:jc w:val="both"/>
        <w:rPr>
          <w:rFonts w:cs="Calibri"/>
        </w:rPr>
      </w:pPr>
    </w:p>
    <w:p w14:paraId="197F0CE0" w14:textId="77777777" w:rsidR="004F6FCA" w:rsidRPr="00E74967" w:rsidRDefault="004F6FCA" w:rsidP="004F6FCA">
      <w:pPr>
        <w:spacing w:after="0" w:line="240" w:lineRule="auto"/>
        <w:jc w:val="both"/>
        <w:rPr>
          <w:rFonts w:cs="Calibri"/>
        </w:rPr>
      </w:pPr>
      <w:r w:rsidRPr="00E74967">
        <w:rPr>
          <w:rFonts w:cs="Calibri"/>
        </w:rPr>
        <w:t>Se informará sobre:</w:t>
      </w:r>
    </w:p>
    <w:p w14:paraId="3A1D9ED4" w14:textId="77777777" w:rsidR="004F6FCA" w:rsidRPr="00E74967" w:rsidRDefault="004F6FCA" w:rsidP="004F6FCA">
      <w:pPr>
        <w:spacing w:after="0" w:line="240" w:lineRule="auto"/>
        <w:jc w:val="both"/>
        <w:rPr>
          <w:rFonts w:cs="Calibri"/>
        </w:rPr>
      </w:pPr>
    </w:p>
    <w:p w14:paraId="1D6300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Objeto social.</w:t>
      </w:r>
    </w:p>
    <w:p w14:paraId="7A119EFD" w14:textId="77777777" w:rsidR="004F6FCA" w:rsidRDefault="004F6FCA" w:rsidP="004F6FCA">
      <w:pPr>
        <w:pStyle w:val="NormalWeb"/>
        <w:jc w:val="both"/>
      </w:pPr>
      <w:r>
        <w:t xml:space="preserve">Brindar asistencia social a la población más vulnerable del municipio, con el apoyo de nuestros programas y acciones, buscamos incidir en la transformación de las personas, elevar su espíritu y su autoestima fortaleciendo los valores como el amor, el respeto, la solidaridad y la responsabilidad, y seguir construyendo un ACAMBARO RESPONSABLE Y SOLIDARIO. </w:t>
      </w:r>
    </w:p>
    <w:p w14:paraId="110D3A63" w14:textId="77777777" w:rsidR="004F6FCA" w:rsidRPr="00E74967" w:rsidRDefault="004F6FCA" w:rsidP="004F6FCA">
      <w:pPr>
        <w:spacing w:after="0" w:line="240" w:lineRule="auto"/>
        <w:jc w:val="both"/>
        <w:rPr>
          <w:rFonts w:cs="Calibri"/>
        </w:rPr>
      </w:pPr>
    </w:p>
    <w:p w14:paraId="43859FC9"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Principal actividad.</w:t>
      </w:r>
    </w:p>
    <w:p w14:paraId="784FC838" w14:textId="77777777" w:rsidR="004F6FCA" w:rsidRPr="00C642EC" w:rsidRDefault="004F6FCA" w:rsidP="004F6FCA">
      <w:pPr>
        <w:pStyle w:val="NormalWeb"/>
        <w:jc w:val="both"/>
      </w:pPr>
      <w:r>
        <w:t xml:space="preserve">Promover e impulsar actividades que sean de apoyo para la salud física, mental, moral, económica, médica, de vivienda, cultural, alimenticia de valores, etc., para el Desarrollo integral de la familia, ya que la asistencia social requiere de un trato amable y con esta visión tener la empatía para gestionar apoyos con la finalidad de dar un servicio de calidad. </w:t>
      </w:r>
    </w:p>
    <w:p w14:paraId="27C10342" w14:textId="77777777" w:rsidR="004F6FCA" w:rsidRPr="00E74967" w:rsidRDefault="004F6FCA" w:rsidP="004F6FCA">
      <w:pPr>
        <w:spacing w:after="0" w:line="240" w:lineRule="auto"/>
        <w:jc w:val="both"/>
        <w:rPr>
          <w:rFonts w:cs="Calibri"/>
        </w:rPr>
      </w:pPr>
    </w:p>
    <w:p w14:paraId="32A6B8A5"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Ejercicio fiscal</w:t>
      </w:r>
      <w:r>
        <w:rPr>
          <w:rFonts w:cs="Calibri"/>
        </w:rPr>
        <w:t>.</w:t>
      </w:r>
    </w:p>
    <w:p w14:paraId="41065839" w14:textId="77777777" w:rsidR="004F6FCA" w:rsidRDefault="004F6FCA" w:rsidP="004F6FCA">
      <w:pPr>
        <w:spacing w:after="0" w:line="240" w:lineRule="auto"/>
        <w:jc w:val="both"/>
        <w:rPr>
          <w:rFonts w:cs="Calibri"/>
        </w:rPr>
      </w:pPr>
    </w:p>
    <w:p w14:paraId="2B736B15" w14:textId="6A6D50ED" w:rsidR="004F6FCA" w:rsidRDefault="004F6FCA" w:rsidP="004F6FCA">
      <w:pPr>
        <w:spacing w:after="0" w:line="240" w:lineRule="auto"/>
        <w:jc w:val="both"/>
        <w:rPr>
          <w:rFonts w:cs="Calibri"/>
        </w:rPr>
      </w:pPr>
      <w:r w:rsidRPr="00E74967">
        <w:rPr>
          <w:rFonts w:cs="Calibri"/>
        </w:rPr>
        <w:t xml:space="preserve"> Enero</w:t>
      </w:r>
      <w:r w:rsidR="00752587">
        <w:rPr>
          <w:rFonts w:cs="Calibri"/>
        </w:rPr>
        <w:t xml:space="preserve"> a diciembre de 2024</w:t>
      </w:r>
    </w:p>
    <w:p w14:paraId="05DFDF72" w14:textId="77777777" w:rsidR="004F6FCA" w:rsidRPr="00E74967" w:rsidRDefault="004F6FCA" w:rsidP="004F6FCA">
      <w:pPr>
        <w:spacing w:after="0" w:line="240" w:lineRule="auto"/>
        <w:jc w:val="both"/>
        <w:rPr>
          <w:rFonts w:cs="Calibri"/>
        </w:rPr>
      </w:pPr>
    </w:p>
    <w:p w14:paraId="788BD195" w14:textId="77777777" w:rsidR="004F6FCA" w:rsidRPr="00E74967" w:rsidRDefault="004F6FCA" w:rsidP="004F6FCA">
      <w:pPr>
        <w:spacing w:after="0" w:line="240" w:lineRule="auto"/>
        <w:jc w:val="both"/>
        <w:rPr>
          <w:rFonts w:cs="Calibri"/>
        </w:rPr>
      </w:pPr>
    </w:p>
    <w:p w14:paraId="26F431AC"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Régimen jurídico (Forma como está dada de al</w:t>
      </w:r>
      <w:r>
        <w:rPr>
          <w:rFonts w:cs="Calibri"/>
        </w:rPr>
        <w:t>ta la entidad ante el S.A.T)</w:t>
      </w:r>
    </w:p>
    <w:p w14:paraId="012266BC" w14:textId="77777777" w:rsidR="004F6FCA" w:rsidRDefault="004F6FCA" w:rsidP="004F6FCA">
      <w:pPr>
        <w:spacing w:after="0" w:line="240" w:lineRule="auto"/>
        <w:jc w:val="both"/>
        <w:rPr>
          <w:rFonts w:cs="Calibri"/>
        </w:rPr>
      </w:pPr>
    </w:p>
    <w:p w14:paraId="1FCBE635" w14:textId="77777777" w:rsidR="004F6FCA" w:rsidRPr="00E74967" w:rsidRDefault="004F6FCA" w:rsidP="004F6FCA">
      <w:pPr>
        <w:spacing w:after="0" w:line="240" w:lineRule="auto"/>
        <w:jc w:val="both"/>
        <w:rPr>
          <w:rFonts w:cs="Calibri"/>
        </w:rPr>
      </w:pPr>
      <w:r w:rsidRPr="00E74967">
        <w:rPr>
          <w:rFonts w:cs="Calibri"/>
        </w:rPr>
        <w:t>Per</w:t>
      </w:r>
      <w:r>
        <w:rPr>
          <w:rFonts w:cs="Calibri"/>
        </w:rPr>
        <w:t>sona Moral con fines no lucrativos.</w:t>
      </w:r>
    </w:p>
    <w:p w14:paraId="6C4B43AA" w14:textId="77777777" w:rsidR="004F6FCA" w:rsidRPr="00E74967" w:rsidRDefault="004F6FCA" w:rsidP="004F6FCA">
      <w:pPr>
        <w:spacing w:after="0" w:line="240" w:lineRule="auto"/>
        <w:jc w:val="both"/>
        <w:rPr>
          <w:rFonts w:cs="Calibri"/>
        </w:rPr>
      </w:pPr>
    </w:p>
    <w:p w14:paraId="1E6FAFE2"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BB282D" w14:textId="77777777" w:rsidR="004F6FCA" w:rsidRDefault="004F6FCA" w:rsidP="004F6FCA">
      <w:pPr>
        <w:spacing w:after="0" w:line="240" w:lineRule="auto"/>
        <w:jc w:val="both"/>
        <w:rPr>
          <w:rFonts w:cs="Calibri"/>
        </w:rPr>
      </w:pPr>
      <w:r>
        <w:rPr>
          <w:rFonts w:cs="Calibri"/>
        </w:rPr>
        <w:t>ISR E ISN</w:t>
      </w:r>
    </w:p>
    <w:p w14:paraId="50010D3B" w14:textId="77777777" w:rsidR="004F6FCA" w:rsidRDefault="004F6FCA" w:rsidP="004F6FCA">
      <w:pPr>
        <w:spacing w:after="0" w:line="240" w:lineRule="auto"/>
        <w:jc w:val="both"/>
        <w:rPr>
          <w:rFonts w:cs="Calibri"/>
        </w:rPr>
      </w:pPr>
    </w:p>
    <w:p w14:paraId="536563D4"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sueldos y salarios.</w:t>
      </w:r>
    </w:p>
    <w:p w14:paraId="73B39C39"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honorarios asimilados a salarios.</w:t>
      </w:r>
    </w:p>
    <w:p w14:paraId="4C7D193D"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profesionales.</w:t>
      </w:r>
    </w:p>
    <w:p w14:paraId="763E0D9A"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del Régimen Simplificado de confianza. (RESICO)</w:t>
      </w:r>
    </w:p>
    <w:p w14:paraId="459CC1FC" w14:textId="77777777" w:rsidR="004F6FCA" w:rsidRDefault="004F6FCA" w:rsidP="004F6FCA">
      <w:pPr>
        <w:spacing w:after="0" w:line="240" w:lineRule="auto"/>
        <w:jc w:val="both"/>
        <w:rPr>
          <w:rFonts w:cs="Calibri"/>
        </w:rPr>
      </w:pPr>
      <w:r>
        <w:rPr>
          <w:rFonts w:cs="Calibri"/>
        </w:rPr>
        <w:t>Declaración informativa mensual de proveedores.</w:t>
      </w:r>
    </w:p>
    <w:p w14:paraId="29CAAFE6" w14:textId="77777777" w:rsidR="004F6FCA" w:rsidRDefault="004F6FCA" w:rsidP="004F6FCA">
      <w:pPr>
        <w:spacing w:after="0" w:line="240" w:lineRule="auto"/>
        <w:jc w:val="both"/>
        <w:rPr>
          <w:rFonts w:cs="Calibri"/>
        </w:rPr>
      </w:pPr>
      <w:r>
        <w:rPr>
          <w:rFonts w:cs="Calibri"/>
        </w:rPr>
        <w:t>Declaración y entero de IVA mensual.</w:t>
      </w:r>
    </w:p>
    <w:p w14:paraId="5FCACBBE" w14:textId="77777777" w:rsidR="004F6FCA" w:rsidRDefault="004F6FCA" w:rsidP="004F6FCA">
      <w:pPr>
        <w:spacing w:after="0" w:line="240" w:lineRule="auto"/>
        <w:jc w:val="both"/>
        <w:rPr>
          <w:rFonts w:cs="Calibri"/>
        </w:rPr>
      </w:pPr>
      <w:r>
        <w:rPr>
          <w:rFonts w:cs="Calibri"/>
        </w:rPr>
        <w:t>Declaración y entero mensual de Impuesto sobre nóminas.</w:t>
      </w:r>
    </w:p>
    <w:p w14:paraId="01F712EA" w14:textId="77777777" w:rsidR="004F6FCA" w:rsidRDefault="004F6FCA" w:rsidP="004F6FCA">
      <w:pPr>
        <w:spacing w:after="0" w:line="240" w:lineRule="auto"/>
        <w:jc w:val="both"/>
        <w:rPr>
          <w:rFonts w:cs="Calibri"/>
        </w:rPr>
      </w:pPr>
    </w:p>
    <w:p w14:paraId="7E9D5B25" w14:textId="77777777" w:rsidR="004F6FCA" w:rsidRDefault="004F6FCA" w:rsidP="004F6FCA">
      <w:pPr>
        <w:spacing w:after="0" w:line="240" w:lineRule="auto"/>
        <w:jc w:val="both"/>
        <w:rPr>
          <w:rFonts w:cs="Calibri"/>
        </w:rPr>
      </w:pPr>
    </w:p>
    <w:p w14:paraId="75BE86DD" w14:textId="77777777" w:rsidR="004F6FCA" w:rsidRDefault="004F6FCA" w:rsidP="004F6FCA">
      <w:pPr>
        <w:spacing w:after="0" w:line="240" w:lineRule="auto"/>
        <w:jc w:val="both"/>
        <w:rPr>
          <w:rFonts w:cs="Calibri"/>
        </w:rPr>
      </w:pPr>
    </w:p>
    <w:p w14:paraId="2948B6C3" w14:textId="77777777" w:rsidR="004F6FCA" w:rsidRDefault="004F6FCA" w:rsidP="004F6FCA">
      <w:pPr>
        <w:spacing w:after="0" w:line="240" w:lineRule="auto"/>
        <w:jc w:val="both"/>
        <w:rPr>
          <w:rFonts w:cs="Calibri"/>
        </w:rPr>
      </w:pPr>
    </w:p>
    <w:p w14:paraId="65980EA9" w14:textId="77777777" w:rsidR="004F6FCA" w:rsidRDefault="004F6FCA" w:rsidP="004F6FCA">
      <w:pPr>
        <w:spacing w:after="0" w:line="240" w:lineRule="auto"/>
        <w:jc w:val="both"/>
        <w:rPr>
          <w:rFonts w:cs="Calibri"/>
        </w:rPr>
      </w:pPr>
    </w:p>
    <w:p w14:paraId="15774F9A" w14:textId="77777777" w:rsidR="004F6FCA" w:rsidRPr="00E74967" w:rsidRDefault="004F6FCA" w:rsidP="004F6FCA">
      <w:pPr>
        <w:spacing w:after="0" w:line="240" w:lineRule="auto"/>
        <w:jc w:val="both"/>
        <w:rPr>
          <w:rFonts w:cs="Calibri"/>
        </w:rPr>
      </w:pPr>
    </w:p>
    <w:p w14:paraId="1D357122" w14:textId="77777777" w:rsidR="004F6FCA" w:rsidRDefault="004F6FCA" w:rsidP="004F6FCA">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2641E2F2" w14:textId="77777777" w:rsidR="004F6FCA" w:rsidRPr="00E74967" w:rsidRDefault="004F6FCA" w:rsidP="004F6FCA">
      <w:pPr>
        <w:spacing w:after="0" w:line="240" w:lineRule="auto"/>
        <w:jc w:val="both"/>
        <w:rPr>
          <w:rFonts w:cs="Calibri"/>
        </w:rPr>
      </w:pPr>
    </w:p>
    <w:p w14:paraId="48AC1D3A" w14:textId="77777777" w:rsidR="004F6FCA" w:rsidRDefault="004F6FCA" w:rsidP="004F6FCA">
      <w:pPr>
        <w:spacing w:after="0" w:line="240" w:lineRule="auto"/>
        <w:ind w:firstLine="708"/>
        <w:jc w:val="both"/>
        <w:rPr>
          <w:rFonts w:cs="Calibri"/>
        </w:rPr>
      </w:pPr>
      <w:r w:rsidRPr="00E74967">
        <w:rPr>
          <w:rFonts w:cs="Calibri"/>
        </w:rPr>
        <w:t>*</w:t>
      </w:r>
      <w:r>
        <w:rPr>
          <w:rFonts w:cs="Calibri"/>
        </w:rPr>
        <w:t>Se anexa</w:t>
      </w:r>
      <w:r w:rsidRPr="00E74967">
        <w:rPr>
          <w:rFonts w:cs="Calibri"/>
        </w:rPr>
        <w:t xml:space="preserve"> organigrama de la entidad.</w:t>
      </w:r>
    </w:p>
    <w:p w14:paraId="0DEA2692" w14:textId="77777777" w:rsidR="004F6FCA" w:rsidRDefault="004F6FCA" w:rsidP="004F6FCA">
      <w:pPr>
        <w:spacing w:after="0" w:line="240" w:lineRule="auto"/>
        <w:ind w:firstLine="708"/>
        <w:jc w:val="both"/>
        <w:rPr>
          <w:rFonts w:cs="Calibri"/>
        </w:rPr>
      </w:pPr>
    </w:p>
    <w:p w14:paraId="6AD6631D" w14:textId="4448A558" w:rsidR="004F6FCA" w:rsidRDefault="004F6FCA" w:rsidP="004F6FCA">
      <w:pPr>
        <w:spacing w:after="0" w:line="240" w:lineRule="auto"/>
        <w:ind w:firstLine="708"/>
        <w:jc w:val="both"/>
        <w:rPr>
          <w:rFonts w:cs="Calibri"/>
        </w:rPr>
      </w:pPr>
      <w:r w:rsidRPr="00B60893">
        <w:rPr>
          <w:noProof/>
          <w:lang w:eastAsia="es-MX"/>
        </w:rPr>
        <w:drawing>
          <wp:inline distT="0" distB="0" distL="0" distR="0" wp14:anchorId="4CB69BDF" wp14:editId="42A80EB2">
            <wp:extent cx="543179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0843" t="25505" r="16837" b="13132"/>
                    <a:stretch>
                      <a:fillRect/>
                    </a:stretch>
                  </pic:blipFill>
                  <pic:spPr bwMode="auto">
                    <a:xfrm>
                      <a:off x="0" y="0"/>
                      <a:ext cx="5431790" cy="2838450"/>
                    </a:xfrm>
                    <a:prstGeom prst="rect">
                      <a:avLst/>
                    </a:prstGeom>
                    <a:noFill/>
                    <a:ln>
                      <a:noFill/>
                    </a:ln>
                  </pic:spPr>
                </pic:pic>
              </a:graphicData>
            </a:graphic>
          </wp:inline>
        </w:drawing>
      </w:r>
    </w:p>
    <w:p w14:paraId="3DA53297" w14:textId="77777777" w:rsidR="004F6FCA" w:rsidRDefault="004F6FCA" w:rsidP="004F6FCA">
      <w:pPr>
        <w:spacing w:after="0" w:line="240" w:lineRule="auto"/>
        <w:ind w:firstLine="708"/>
        <w:jc w:val="both"/>
        <w:rPr>
          <w:rFonts w:cs="Calibri"/>
        </w:rPr>
      </w:pPr>
    </w:p>
    <w:p w14:paraId="0592A9CB" w14:textId="77777777" w:rsidR="004F6FCA" w:rsidRDefault="004F6FCA" w:rsidP="004F6FCA">
      <w:pPr>
        <w:spacing w:after="0" w:line="240" w:lineRule="auto"/>
        <w:ind w:firstLine="708"/>
        <w:jc w:val="both"/>
        <w:rPr>
          <w:rFonts w:cs="Calibri"/>
        </w:rPr>
      </w:pPr>
    </w:p>
    <w:p w14:paraId="6688898A" w14:textId="77777777" w:rsidR="004F6FCA" w:rsidRDefault="004F6FCA" w:rsidP="004F6FCA">
      <w:pPr>
        <w:spacing w:after="0" w:line="240" w:lineRule="auto"/>
        <w:ind w:firstLine="708"/>
        <w:jc w:val="both"/>
        <w:rPr>
          <w:rFonts w:cs="Calibri"/>
        </w:rPr>
      </w:pPr>
    </w:p>
    <w:p w14:paraId="1F116733" w14:textId="77777777" w:rsidR="004F6FCA" w:rsidRDefault="004F6FCA" w:rsidP="004F6FCA">
      <w:pPr>
        <w:spacing w:after="0" w:line="240" w:lineRule="auto"/>
        <w:ind w:firstLine="708"/>
        <w:jc w:val="both"/>
        <w:rPr>
          <w:rFonts w:cs="Calibri"/>
        </w:rPr>
      </w:pPr>
    </w:p>
    <w:p w14:paraId="79B0D0DD" w14:textId="77777777" w:rsidR="004F6FCA" w:rsidRDefault="004F6FCA" w:rsidP="004F6FCA">
      <w:pPr>
        <w:spacing w:after="0" w:line="240" w:lineRule="auto"/>
        <w:ind w:firstLine="708"/>
        <w:jc w:val="both"/>
        <w:rPr>
          <w:rFonts w:cs="Calibri"/>
        </w:rPr>
      </w:pPr>
    </w:p>
    <w:p w14:paraId="0F49971D" w14:textId="77777777" w:rsidR="004F6FCA" w:rsidRDefault="004F6FCA" w:rsidP="004F6FCA">
      <w:pPr>
        <w:spacing w:after="0" w:line="240" w:lineRule="auto"/>
        <w:ind w:firstLine="708"/>
        <w:jc w:val="both"/>
        <w:rPr>
          <w:rFonts w:cs="Calibri"/>
        </w:rPr>
      </w:pPr>
    </w:p>
    <w:p w14:paraId="1536EB82" w14:textId="77777777" w:rsidR="004F6FCA" w:rsidRDefault="004F6FCA" w:rsidP="004F6FCA">
      <w:pPr>
        <w:spacing w:after="0" w:line="240" w:lineRule="auto"/>
        <w:ind w:firstLine="708"/>
        <w:jc w:val="both"/>
        <w:rPr>
          <w:rFonts w:cs="Calibri"/>
        </w:rPr>
      </w:pPr>
    </w:p>
    <w:p w14:paraId="76F5A800" w14:textId="77777777" w:rsidR="004F6FCA" w:rsidRPr="00E74967" w:rsidRDefault="004F6FCA" w:rsidP="004F6FCA">
      <w:pPr>
        <w:spacing w:after="0" w:line="240" w:lineRule="auto"/>
        <w:jc w:val="both"/>
        <w:rPr>
          <w:rFonts w:cs="Calibri"/>
        </w:rPr>
      </w:pPr>
    </w:p>
    <w:p w14:paraId="493AF6AB"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7615E2E6" w14:textId="77777777" w:rsidR="004F6FCA" w:rsidRDefault="004F6FCA" w:rsidP="004F6FCA">
      <w:pPr>
        <w:spacing w:after="0" w:line="240" w:lineRule="auto"/>
        <w:jc w:val="both"/>
        <w:rPr>
          <w:rFonts w:cs="Calibri"/>
        </w:rPr>
      </w:pPr>
    </w:p>
    <w:p w14:paraId="40AE7728" w14:textId="77777777" w:rsidR="004F6FCA" w:rsidRPr="00E74967" w:rsidRDefault="004F6FCA" w:rsidP="004F6FCA">
      <w:pPr>
        <w:spacing w:after="0" w:line="240" w:lineRule="auto"/>
        <w:jc w:val="both"/>
        <w:rPr>
          <w:rFonts w:cs="Calibri"/>
        </w:rPr>
      </w:pPr>
      <w:r>
        <w:rPr>
          <w:rFonts w:cs="Calibri"/>
        </w:rPr>
        <w:t>Al periodo no se tienen Fideicomisos, mandatos u otros análogos.</w:t>
      </w:r>
    </w:p>
    <w:p w14:paraId="001E1F10" w14:textId="77777777" w:rsidR="004F6FCA" w:rsidRPr="00E74967" w:rsidRDefault="004F6FCA" w:rsidP="004F6FCA">
      <w:pPr>
        <w:spacing w:after="0" w:line="240" w:lineRule="auto"/>
        <w:jc w:val="both"/>
        <w:rPr>
          <w:rFonts w:cs="Calibri"/>
        </w:rPr>
      </w:pPr>
    </w:p>
    <w:p w14:paraId="1E9A6103" w14:textId="77777777" w:rsidR="004F6FCA" w:rsidRPr="00E74967" w:rsidRDefault="004F6FCA" w:rsidP="004F6FCA">
      <w:pPr>
        <w:spacing w:after="0" w:line="240" w:lineRule="auto"/>
        <w:jc w:val="both"/>
        <w:rPr>
          <w:rFonts w:cs="Calibri"/>
          <w:b/>
        </w:rPr>
      </w:pPr>
      <w:r w:rsidRPr="00E74967">
        <w:rPr>
          <w:rFonts w:cs="Calibri"/>
          <w:b/>
        </w:rPr>
        <w:t>5. Bases de Preparación de los Estados Financieros:</w:t>
      </w:r>
    </w:p>
    <w:p w14:paraId="23886C69" w14:textId="77777777" w:rsidR="004F6FCA" w:rsidRPr="00E74967" w:rsidRDefault="004F6FCA" w:rsidP="004F6FCA">
      <w:pPr>
        <w:spacing w:after="0" w:line="240" w:lineRule="auto"/>
        <w:jc w:val="both"/>
        <w:rPr>
          <w:rFonts w:cs="Calibri"/>
        </w:rPr>
      </w:pPr>
      <w:r w:rsidRPr="00E74967">
        <w:rPr>
          <w:rFonts w:cs="Calibri"/>
        </w:rPr>
        <w:t>Se informará sobre:</w:t>
      </w:r>
    </w:p>
    <w:p w14:paraId="43B3C279" w14:textId="77777777" w:rsidR="004F6FCA" w:rsidRPr="00E74967" w:rsidRDefault="004F6FCA" w:rsidP="004F6FCA">
      <w:pPr>
        <w:spacing w:after="0" w:line="240" w:lineRule="auto"/>
        <w:jc w:val="both"/>
        <w:rPr>
          <w:rFonts w:cs="Calibri"/>
        </w:rPr>
      </w:pPr>
    </w:p>
    <w:p w14:paraId="62387CF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1FD85E" w14:textId="77777777" w:rsidR="004F6FCA" w:rsidRDefault="004F6FCA" w:rsidP="004F6FCA">
      <w:pPr>
        <w:spacing w:after="0" w:line="240" w:lineRule="auto"/>
        <w:jc w:val="both"/>
        <w:rPr>
          <w:rFonts w:cs="Calibri"/>
        </w:rPr>
      </w:pPr>
    </w:p>
    <w:p w14:paraId="5CBC5B8C" w14:textId="77777777" w:rsidR="004F6FCA" w:rsidRPr="00E74967"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Ha observado el cumplimiento de las disposiciones legales emitidas por el CONAC, con el objeto de lograr la armonización contable de acuerdo a la Ley General de Contabilidad Gubernamental.</w:t>
      </w:r>
    </w:p>
    <w:p w14:paraId="4110FC0D" w14:textId="77777777" w:rsidR="004F6FCA" w:rsidRPr="00E74967" w:rsidRDefault="004F6FCA" w:rsidP="004F6FCA">
      <w:pPr>
        <w:spacing w:after="0" w:line="240" w:lineRule="auto"/>
        <w:jc w:val="both"/>
        <w:rPr>
          <w:rFonts w:cs="Calibri"/>
        </w:rPr>
      </w:pPr>
    </w:p>
    <w:p w14:paraId="43A251AB"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Pr>
          <w:rFonts w:cs="Calibri"/>
        </w:rPr>
        <w:t>ios de aplicación de los mismos.</w:t>
      </w:r>
    </w:p>
    <w:p w14:paraId="4523E9E2" w14:textId="77777777" w:rsidR="004F6FCA" w:rsidRDefault="004F6FCA" w:rsidP="004F6FCA">
      <w:pPr>
        <w:spacing w:after="0" w:line="240" w:lineRule="auto"/>
        <w:jc w:val="both"/>
        <w:rPr>
          <w:rFonts w:cs="Calibri"/>
        </w:rPr>
      </w:pPr>
    </w:p>
    <w:p w14:paraId="0DD05800" w14:textId="77777777" w:rsidR="004F6FCA" w:rsidRDefault="004F6FCA" w:rsidP="004F6FCA">
      <w:pPr>
        <w:spacing w:after="0" w:line="240" w:lineRule="auto"/>
        <w:jc w:val="both"/>
        <w:rPr>
          <w:rFonts w:cs="Calibri"/>
        </w:rPr>
      </w:pPr>
      <w:r>
        <w:rPr>
          <w:rFonts w:cs="Calibri"/>
        </w:rPr>
        <w:lastRenderedPageBreak/>
        <w:t>La normatividad aplicada para el reconocimiento, valuación y revelación de los diferentes rubros de la información financiera y las bases de medición utilizadas para la elaboración de los estados financieros, son de acuerdo a las emitidas por el CONAC a la fecha de su presentación.</w:t>
      </w:r>
    </w:p>
    <w:p w14:paraId="0CCCA3C3" w14:textId="77777777" w:rsidR="004F6FCA" w:rsidRDefault="004F6FCA" w:rsidP="004F6FCA">
      <w:pPr>
        <w:spacing w:after="0" w:line="240" w:lineRule="auto"/>
        <w:jc w:val="both"/>
        <w:rPr>
          <w:rFonts w:cs="Calibri"/>
        </w:rPr>
      </w:pPr>
      <w:r>
        <w:rPr>
          <w:rFonts w:cs="Calibri"/>
        </w:rPr>
        <w:t>Las bases que se tomaron para la preparación de los estados financieros en el presente periodo, con conforme a la Normatividad emitida a la fecha por el Consejo Nacional de Armonización Contable, Constitución Política para el Estado de Guanajuato, Ley de Contabilidad Gubernamental, Ley Orgánica Municipal para el Estado de Guanajuato, Ley de Responsabilidades Administrativas de los Servidores Públicos del Estado de Guanajuato y sus Municipios.</w:t>
      </w:r>
    </w:p>
    <w:p w14:paraId="21B32651" w14:textId="77777777" w:rsidR="004F6FCA" w:rsidRPr="00E74967" w:rsidRDefault="004F6FCA" w:rsidP="004F6FCA">
      <w:pPr>
        <w:spacing w:after="0" w:line="240" w:lineRule="auto"/>
        <w:jc w:val="both"/>
        <w:rPr>
          <w:rFonts w:cs="Calibri"/>
        </w:rPr>
      </w:pPr>
    </w:p>
    <w:p w14:paraId="70D1A6EC"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Postulados básicos.</w:t>
      </w:r>
    </w:p>
    <w:p w14:paraId="7EC688E8" w14:textId="77777777" w:rsidR="00752587" w:rsidRPr="00E74967" w:rsidRDefault="00752587" w:rsidP="004F6FCA">
      <w:pPr>
        <w:spacing w:after="0" w:line="240" w:lineRule="auto"/>
        <w:jc w:val="both"/>
        <w:rPr>
          <w:rFonts w:cs="Calibri"/>
        </w:rPr>
      </w:pPr>
    </w:p>
    <w:p w14:paraId="35FDA019" w14:textId="77777777" w:rsidR="004F6FCA" w:rsidRDefault="004F6FCA" w:rsidP="004F6FCA">
      <w:pPr>
        <w:spacing w:after="0" w:line="240" w:lineRule="auto"/>
        <w:jc w:val="both"/>
        <w:rPr>
          <w:rFonts w:cs="Calibri"/>
        </w:rPr>
      </w:pPr>
      <w:r>
        <w:rPr>
          <w:rFonts w:cs="Calibri"/>
        </w:rPr>
        <w:t>PRINCIPIOS DE CONTABILIDAD GUBERNAMENTAL:</w:t>
      </w:r>
    </w:p>
    <w:p w14:paraId="5DF3BC5E" w14:textId="77777777" w:rsidR="004F6FCA" w:rsidRDefault="004F6FCA" w:rsidP="004F6FCA">
      <w:pPr>
        <w:numPr>
          <w:ilvl w:val="0"/>
          <w:numId w:val="2"/>
        </w:numPr>
        <w:spacing w:after="0" w:line="240" w:lineRule="auto"/>
        <w:jc w:val="both"/>
        <w:rPr>
          <w:rFonts w:cs="Calibri"/>
        </w:rPr>
      </w:pPr>
      <w:r>
        <w:rPr>
          <w:rFonts w:cs="Calibri"/>
        </w:rPr>
        <w:t>Sustancia Económica</w:t>
      </w:r>
    </w:p>
    <w:p w14:paraId="6A8E4174" w14:textId="77777777" w:rsidR="004F6FCA" w:rsidRDefault="004F6FCA" w:rsidP="004F6FCA">
      <w:pPr>
        <w:numPr>
          <w:ilvl w:val="0"/>
          <w:numId w:val="2"/>
        </w:numPr>
        <w:spacing w:after="0" w:line="240" w:lineRule="auto"/>
        <w:jc w:val="both"/>
        <w:rPr>
          <w:rFonts w:cs="Calibri"/>
        </w:rPr>
      </w:pPr>
      <w:r>
        <w:rPr>
          <w:rFonts w:cs="Calibri"/>
        </w:rPr>
        <w:t>Entes Públicos</w:t>
      </w:r>
    </w:p>
    <w:p w14:paraId="6E720124" w14:textId="77777777" w:rsidR="004F6FCA" w:rsidRDefault="004F6FCA" w:rsidP="004F6FCA">
      <w:pPr>
        <w:numPr>
          <w:ilvl w:val="0"/>
          <w:numId w:val="2"/>
        </w:numPr>
        <w:spacing w:after="0" w:line="240" w:lineRule="auto"/>
        <w:jc w:val="both"/>
        <w:rPr>
          <w:rFonts w:cs="Calibri"/>
        </w:rPr>
      </w:pPr>
      <w:r>
        <w:rPr>
          <w:rFonts w:cs="Calibri"/>
        </w:rPr>
        <w:t>Existencia permanente</w:t>
      </w:r>
    </w:p>
    <w:p w14:paraId="26A2A18A" w14:textId="77777777" w:rsidR="004F6FCA" w:rsidRDefault="004F6FCA" w:rsidP="004F6FCA">
      <w:pPr>
        <w:numPr>
          <w:ilvl w:val="0"/>
          <w:numId w:val="2"/>
        </w:numPr>
        <w:spacing w:after="0" w:line="240" w:lineRule="auto"/>
        <w:jc w:val="both"/>
        <w:rPr>
          <w:rFonts w:cs="Calibri"/>
        </w:rPr>
      </w:pPr>
      <w:r>
        <w:rPr>
          <w:rFonts w:cs="Calibri"/>
        </w:rPr>
        <w:t>Revelación Suficiente</w:t>
      </w:r>
    </w:p>
    <w:p w14:paraId="481BEE7E" w14:textId="77777777" w:rsidR="004F6FCA" w:rsidRDefault="004F6FCA" w:rsidP="004F6FCA">
      <w:pPr>
        <w:numPr>
          <w:ilvl w:val="0"/>
          <w:numId w:val="2"/>
        </w:numPr>
        <w:spacing w:after="0" w:line="240" w:lineRule="auto"/>
        <w:jc w:val="both"/>
        <w:rPr>
          <w:rFonts w:cs="Calibri"/>
        </w:rPr>
      </w:pPr>
      <w:r>
        <w:rPr>
          <w:rFonts w:cs="Calibri"/>
        </w:rPr>
        <w:t>Importancia Relativa</w:t>
      </w:r>
    </w:p>
    <w:p w14:paraId="72993CED" w14:textId="77777777" w:rsidR="004F6FCA" w:rsidRDefault="004F6FCA" w:rsidP="004F6FCA">
      <w:pPr>
        <w:numPr>
          <w:ilvl w:val="0"/>
          <w:numId w:val="2"/>
        </w:numPr>
        <w:spacing w:after="0" w:line="240" w:lineRule="auto"/>
        <w:jc w:val="both"/>
        <w:rPr>
          <w:rFonts w:cs="Calibri"/>
        </w:rPr>
      </w:pPr>
      <w:r>
        <w:rPr>
          <w:rFonts w:cs="Calibri"/>
        </w:rPr>
        <w:t>Registro e Integración Presupuestaria</w:t>
      </w:r>
    </w:p>
    <w:p w14:paraId="7BC3322D" w14:textId="77777777" w:rsidR="004F6FCA" w:rsidRDefault="004F6FCA" w:rsidP="004F6FCA">
      <w:pPr>
        <w:numPr>
          <w:ilvl w:val="0"/>
          <w:numId w:val="2"/>
        </w:numPr>
        <w:spacing w:after="0" w:line="240" w:lineRule="auto"/>
        <w:jc w:val="both"/>
        <w:rPr>
          <w:rFonts w:cs="Calibri"/>
        </w:rPr>
      </w:pPr>
      <w:r>
        <w:rPr>
          <w:rFonts w:cs="Calibri"/>
        </w:rPr>
        <w:t>Consolidación de la Información Financiera</w:t>
      </w:r>
    </w:p>
    <w:p w14:paraId="0A68DFB6" w14:textId="77777777" w:rsidR="004F6FCA" w:rsidRDefault="004F6FCA" w:rsidP="004F6FCA">
      <w:pPr>
        <w:numPr>
          <w:ilvl w:val="0"/>
          <w:numId w:val="2"/>
        </w:numPr>
        <w:spacing w:after="0" w:line="240" w:lineRule="auto"/>
        <w:jc w:val="both"/>
        <w:rPr>
          <w:rFonts w:cs="Calibri"/>
        </w:rPr>
      </w:pPr>
      <w:r>
        <w:rPr>
          <w:rFonts w:cs="Calibri"/>
        </w:rPr>
        <w:t>Devengo contable</w:t>
      </w:r>
    </w:p>
    <w:p w14:paraId="745B0A3A" w14:textId="77777777" w:rsidR="004F6FCA" w:rsidRDefault="004F6FCA" w:rsidP="004F6FCA">
      <w:pPr>
        <w:numPr>
          <w:ilvl w:val="0"/>
          <w:numId w:val="2"/>
        </w:numPr>
        <w:spacing w:after="0" w:line="240" w:lineRule="auto"/>
        <w:jc w:val="both"/>
        <w:rPr>
          <w:rFonts w:cs="Calibri"/>
        </w:rPr>
      </w:pPr>
      <w:r>
        <w:rPr>
          <w:rFonts w:cs="Calibri"/>
        </w:rPr>
        <w:t>Valuación</w:t>
      </w:r>
    </w:p>
    <w:p w14:paraId="63A44D5A" w14:textId="77777777" w:rsidR="004F6FCA" w:rsidRDefault="004F6FCA" w:rsidP="004F6FCA">
      <w:pPr>
        <w:numPr>
          <w:ilvl w:val="0"/>
          <w:numId w:val="2"/>
        </w:numPr>
        <w:spacing w:after="0" w:line="240" w:lineRule="auto"/>
        <w:jc w:val="both"/>
        <w:rPr>
          <w:rFonts w:cs="Calibri"/>
        </w:rPr>
      </w:pPr>
      <w:r>
        <w:rPr>
          <w:rFonts w:cs="Calibri"/>
        </w:rPr>
        <w:t>Dualidad Económica</w:t>
      </w:r>
    </w:p>
    <w:p w14:paraId="31386052" w14:textId="77777777" w:rsidR="004F6FCA" w:rsidRDefault="004F6FCA" w:rsidP="004F6FCA">
      <w:pPr>
        <w:numPr>
          <w:ilvl w:val="0"/>
          <w:numId w:val="2"/>
        </w:numPr>
        <w:spacing w:after="0" w:line="240" w:lineRule="auto"/>
        <w:jc w:val="both"/>
        <w:rPr>
          <w:rFonts w:cs="Calibri"/>
        </w:rPr>
      </w:pPr>
      <w:r>
        <w:rPr>
          <w:rFonts w:cs="Calibri"/>
        </w:rPr>
        <w:t>Consistencia</w:t>
      </w:r>
    </w:p>
    <w:p w14:paraId="5AD3EF79" w14:textId="77777777" w:rsidR="004F6FCA" w:rsidRPr="00E74967" w:rsidRDefault="004F6FCA" w:rsidP="004F6FCA">
      <w:pPr>
        <w:numPr>
          <w:ilvl w:val="0"/>
          <w:numId w:val="2"/>
        </w:numPr>
        <w:spacing w:after="0" w:line="240" w:lineRule="auto"/>
        <w:jc w:val="both"/>
        <w:rPr>
          <w:rFonts w:cs="Calibri"/>
        </w:rPr>
      </w:pPr>
      <w:r>
        <w:rPr>
          <w:rFonts w:cs="Calibri"/>
        </w:rPr>
        <w:t>Cumplimiento de disposiciones legales</w:t>
      </w:r>
    </w:p>
    <w:p w14:paraId="0F96CBF4" w14:textId="77777777" w:rsidR="004F6FCA" w:rsidRPr="00E74967" w:rsidRDefault="004F6FCA" w:rsidP="004F6FCA">
      <w:pPr>
        <w:spacing w:after="0" w:line="240" w:lineRule="auto"/>
        <w:jc w:val="both"/>
        <w:rPr>
          <w:rFonts w:cs="Calibri"/>
        </w:rPr>
      </w:pPr>
    </w:p>
    <w:p w14:paraId="271AFEB3"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w:t>
      </w:r>
      <w:r>
        <w:rPr>
          <w:rFonts w:cs="Calibri"/>
        </w:rPr>
        <w:t>de la Federación, agosto 2009).</w:t>
      </w:r>
    </w:p>
    <w:p w14:paraId="51A9CF33" w14:textId="77777777" w:rsidR="004F6FCA" w:rsidRDefault="004F6FCA" w:rsidP="004F6FCA">
      <w:pPr>
        <w:spacing w:after="0" w:line="240" w:lineRule="auto"/>
        <w:jc w:val="both"/>
        <w:rPr>
          <w:rFonts w:cs="Calibri"/>
        </w:rPr>
      </w:pPr>
    </w:p>
    <w:p w14:paraId="7A7EBDE0" w14:textId="77777777" w:rsidR="004F6FCA" w:rsidRDefault="004F6FCA" w:rsidP="004F6FCA">
      <w:pPr>
        <w:spacing w:after="0" w:line="240" w:lineRule="auto"/>
        <w:jc w:val="both"/>
        <w:rPr>
          <w:rFonts w:cs="Calibri"/>
        </w:rPr>
      </w:pPr>
      <w:r>
        <w:rPr>
          <w:rFonts w:cs="Calibri"/>
        </w:rPr>
        <w:t>A la fecha no se aplica normatividad supletoria</w:t>
      </w:r>
    </w:p>
    <w:p w14:paraId="6B473F38" w14:textId="77777777" w:rsidR="004F6FCA" w:rsidRDefault="004F6FCA" w:rsidP="004F6FCA">
      <w:pPr>
        <w:spacing w:after="0" w:line="240" w:lineRule="auto"/>
        <w:jc w:val="both"/>
        <w:rPr>
          <w:rFonts w:cs="Calibri"/>
        </w:rPr>
      </w:pPr>
    </w:p>
    <w:p w14:paraId="2751497F" w14:textId="77777777" w:rsidR="004F6FCA" w:rsidRDefault="004F6FCA" w:rsidP="004F6FCA">
      <w:pPr>
        <w:spacing w:after="0" w:line="240" w:lineRule="auto"/>
        <w:jc w:val="both"/>
        <w:rPr>
          <w:rFonts w:cs="Calibri"/>
        </w:rPr>
      </w:pPr>
      <w:r>
        <w:rPr>
          <w:rFonts w:cs="Calibri"/>
        </w:rPr>
        <w:t>La base del devengado de acuerdo a la Ley de contabilidad Gubernamental se empezó a utilizar en el ejercicio 2010.</w:t>
      </w:r>
    </w:p>
    <w:p w14:paraId="747D543E" w14:textId="77777777" w:rsidR="004F6FCA" w:rsidRPr="00E74967" w:rsidRDefault="004F6FCA" w:rsidP="004F6FCA">
      <w:pPr>
        <w:spacing w:after="0" w:line="240" w:lineRule="auto"/>
        <w:jc w:val="both"/>
        <w:rPr>
          <w:rFonts w:cs="Calibri"/>
        </w:rPr>
      </w:pPr>
    </w:p>
    <w:p w14:paraId="0715B6D4"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13907F" w14:textId="77777777" w:rsidR="004F6FCA" w:rsidRPr="00E74967" w:rsidRDefault="004F6FCA" w:rsidP="004F6FCA">
      <w:pPr>
        <w:spacing w:after="0" w:line="240" w:lineRule="auto"/>
        <w:jc w:val="both"/>
        <w:rPr>
          <w:rFonts w:cs="Calibri"/>
        </w:rPr>
      </w:pPr>
    </w:p>
    <w:p w14:paraId="749B3BCA" w14:textId="77777777" w:rsidR="004F6FCA" w:rsidRDefault="004F6FCA" w:rsidP="004F6FCA">
      <w:pPr>
        <w:spacing w:after="0" w:line="240" w:lineRule="auto"/>
        <w:jc w:val="both"/>
        <w:rPr>
          <w:rFonts w:cs="Calibri"/>
        </w:rPr>
      </w:pPr>
      <w:r w:rsidRPr="00E74967">
        <w:rPr>
          <w:rFonts w:cs="Calibri"/>
        </w:rPr>
        <w:t>*Revelar las nuevas políticas de reconocimiento:</w:t>
      </w:r>
    </w:p>
    <w:p w14:paraId="0251A48E" w14:textId="77777777" w:rsidR="004F6FCA" w:rsidRPr="00E74967" w:rsidRDefault="004F6FCA" w:rsidP="004F6FCA">
      <w:pPr>
        <w:spacing w:after="0" w:line="240" w:lineRule="auto"/>
        <w:jc w:val="both"/>
        <w:rPr>
          <w:rFonts w:cs="Calibri"/>
        </w:rPr>
      </w:pPr>
    </w:p>
    <w:p w14:paraId="11228BEB" w14:textId="77777777" w:rsidR="004F6FCA" w:rsidRDefault="004F6FCA" w:rsidP="004F6FCA">
      <w:pPr>
        <w:spacing w:after="0" w:line="240" w:lineRule="auto"/>
        <w:jc w:val="both"/>
        <w:rPr>
          <w:rFonts w:cs="Calibri"/>
        </w:rPr>
      </w:pPr>
      <w:r>
        <w:rPr>
          <w:rFonts w:cs="Calibri"/>
        </w:rPr>
        <w:t>NO APLICA PARA EL SISTEMA DIF DEL MUNICIPIO DE ACAMBARO, GTO.</w:t>
      </w:r>
    </w:p>
    <w:p w14:paraId="755E6FEA" w14:textId="77777777" w:rsidR="004F6FCA" w:rsidRPr="00E74967" w:rsidRDefault="004F6FCA" w:rsidP="004F6FCA">
      <w:pPr>
        <w:spacing w:after="0" w:line="240" w:lineRule="auto"/>
        <w:jc w:val="both"/>
        <w:rPr>
          <w:rFonts w:cs="Calibri"/>
        </w:rPr>
      </w:pPr>
    </w:p>
    <w:p w14:paraId="42F86808" w14:textId="77777777" w:rsidR="004F6FCA" w:rsidRDefault="004F6FCA" w:rsidP="004F6FCA">
      <w:pPr>
        <w:spacing w:after="0" w:line="240" w:lineRule="auto"/>
        <w:jc w:val="both"/>
        <w:rPr>
          <w:rFonts w:cs="Calibri"/>
        </w:rPr>
      </w:pPr>
      <w:r w:rsidRPr="00E74967">
        <w:rPr>
          <w:rFonts w:cs="Calibri"/>
        </w:rPr>
        <w:t>*Plan de implementación:</w:t>
      </w:r>
    </w:p>
    <w:p w14:paraId="4EBBD6D8" w14:textId="77777777" w:rsidR="004F6FCA" w:rsidRPr="00E74967" w:rsidRDefault="004F6FCA" w:rsidP="004F6FCA">
      <w:pPr>
        <w:spacing w:after="0" w:line="240" w:lineRule="auto"/>
        <w:jc w:val="both"/>
        <w:rPr>
          <w:rFonts w:cs="Calibri"/>
        </w:rPr>
      </w:pPr>
    </w:p>
    <w:p w14:paraId="172DF171" w14:textId="77777777" w:rsidR="004F6FCA" w:rsidRDefault="004F6FCA" w:rsidP="004F6FCA">
      <w:pPr>
        <w:spacing w:after="0" w:line="240" w:lineRule="auto"/>
        <w:jc w:val="both"/>
        <w:rPr>
          <w:rFonts w:cs="Calibri"/>
        </w:rPr>
      </w:pPr>
      <w:r>
        <w:rPr>
          <w:rFonts w:cs="Calibri"/>
        </w:rPr>
        <w:t>NO APLICA PARA EL SISTEMA DIF DEL MUNICIPI DE ACAMBARO, GTO</w:t>
      </w:r>
    </w:p>
    <w:p w14:paraId="58942EC7" w14:textId="77777777" w:rsidR="004F6FCA" w:rsidRPr="00E74967" w:rsidRDefault="004F6FCA" w:rsidP="004F6FCA">
      <w:pPr>
        <w:spacing w:after="0" w:line="240" w:lineRule="auto"/>
        <w:jc w:val="both"/>
        <w:rPr>
          <w:rFonts w:cs="Calibri"/>
        </w:rPr>
      </w:pPr>
    </w:p>
    <w:p w14:paraId="47D36102" w14:textId="77777777" w:rsidR="004F6FCA" w:rsidRDefault="004F6FCA" w:rsidP="004F6FCA">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33D65F7" w14:textId="77777777" w:rsidR="004F6FCA" w:rsidRPr="00E74967" w:rsidRDefault="004F6FCA" w:rsidP="004F6FCA">
      <w:pPr>
        <w:spacing w:after="0" w:line="240" w:lineRule="auto"/>
        <w:jc w:val="both"/>
        <w:rPr>
          <w:rFonts w:cs="Calibri"/>
        </w:rPr>
      </w:pPr>
    </w:p>
    <w:p w14:paraId="357D7F36" w14:textId="77777777" w:rsidR="004F6FCA" w:rsidRDefault="004F6FCA" w:rsidP="004F6FCA">
      <w:pPr>
        <w:spacing w:after="0" w:line="240" w:lineRule="auto"/>
        <w:jc w:val="both"/>
        <w:rPr>
          <w:rFonts w:cs="Calibri"/>
        </w:rPr>
      </w:pPr>
      <w:r>
        <w:rPr>
          <w:rFonts w:cs="Calibri"/>
        </w:rPr>
        <w:lastRenderedPageBreak/>
        <w:t>NO APLICA PARA EL SISTEMA DIF DEL MUNICIPIO DE ACAMBARO, GTO.</w:t>
      </w:r>
    </w:p>
    <w:p w14:paraId="2A860339" w14:textId="77777777" w:rsidR="004F6FCA" w:rsidRDefault="004F6FCA" w:rsidP="004F6FCA">
      <w:pPr>
        <w:spacing w:after="0" w:line="240" w:lineRule="auto"/>
        <w:jc w:val="both"/>
        <w:rPr>
          <w:rFonts w:cs="Calibri"/>
        </w:rPr>
      </w:pPr>
    </w:p>
    <w:p w14:paraId="72367BEB" w14:textId="77777777" w:rsidR="004F6FCA" w:rsidRDefault="004F6FCA" w:rsidP="004F6FCA">
      <w:pPr>
        <w:spacing w:after="0" w:line="240" w:lineRule="auto"/>
        <w:jc w:val="both"/>
        <w:rPr>
          <w:rFonts w:cs="Calibri"/>
        </w:rPr>
      </w:pPr>
    </w:p>
    <w:p w14:paraId="2F3CDAE3" w14:textId="77777777" w:rsidR="004F6FCA" w:rsidRPr="00E74967" w:rsidRDefault="004F6FCA" w:rsidP="004F6FCA">
      <w:pPr>
        <w:spacing w:after="0" w:line="240" w:lineRule="auto"/>
        <w:jc w:val="both"/>
        <w:rPr>
          <w:rFonts w:cs="Calibri"/>
        </w:rPr>
      </w:pPr>
    </w:p>
    <w:p w14:paraId="4CA5FB53" w14:textId="77777777" w:rsidR="004F6FCA" w:rsidRPr="00E74967" w:rsidRDefault="004F6FCA" w:rsidP="004F6FCA">
      <w:pPr>
        <w:spacing w:after="0" w:line="240" w:lineRule="auto"/>
        <w:jc w:val="both"/>
        <w:rPr>
          <w:rFonts w:cs="Calibri"/>
          <w:b/>
        </w:rPr>
      </w:pPr>
      <w:r w:rsidRPr="00E74967">
        <w:rPr>
          <w:rFonts w:cs="Calibri"/>
          <w:b/>
        </w:rPr>
        <w:t>6. Políticas de Contabilidad Significativas:</w:t>
      </w:r>
    </w:p>
    <w:p w14:paraId="16A77639" w14:textId="77777777" w:rsidR="004F6FCA" w:rsidRPr="00E74967" w:rsidRDefault="004F6FCA" w:rsidP="004F6FCA">
      <w:pPr>
        <w:spacing w:after="0" w:line="240" w:lineRule="auto"/>
        <w:jc w:val="both"/>
        <w:rPr>
          <w:rFonts w:cs="Calibri"/>
        </w:rPr>
      </w:pPr>
    </w:p>
    <w:p w14:paraId="316F1EBB" w14:textId="77777777" w:rsidR="004F6FCA" w:rsidRPr="00E74967" w:rsidRDefault="004F6FCA" w:rsidP="004F6FCA">
      <w:pPr>
        <w:spacing w:after="0" w:line="240" w:lineRule="auto"/>
        <w:jc w:val="both"/>
        <w:rPr>
          <w:rFonts w:cs="Calibri"/>
        </w:rPr>
      </w:pPr>
      <w:r w:rsidRPr="00E74967">
        <w:rPr>
          <w:rFonts w:cs="Calibri"/>
        </w:rPr>
        <w:t>Se informará sobre:</w:t>
      </w:r>
    </w:p>
    <w:p w14:paraId="0EFAC45A" w14:textId="77777777" w:rsidR="004F6FCA" w:rsidRPr="00E74967" w:rsidRDefault="004F6FCA" w:rsidP="004F6FCA">
      <w:pPr>
        <w:spacing w:after="0" w:line="240" w:lineRule="auto"/>
        <w:jc w:val="both"/>
        <w:rPr>
          <w:rFonts w:cs="Calibri"/>
        </w:rPr>
      </w:pPr>
    </w:p>
    <w:p w14:paraId="454B710F"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A3D2769" w14:textId="77777777" w:rsidR="004F6FCA" w:rsidRDefault="004F6FCA" w:rsidP="004F6FCA">
      <w:pPr>
        <w:spacing w:after="0" w:line="240" w:lineRule="auto"/>
        <w:jc w:val="both"/>
        <w:rPr>
          <w:rFonts w:cs="Calibri"/>
          <w:b/>
        </w:rPr>
      </w:pPr>
    </w:p>
    <w:p w14:paraId="171DD49E" w14:textId="77777777" w:rsidR="004F6FCA" w:rsidRPr="00D90E6B" w:rsidRDefault="004F6FCA" w:rsidP="004F6FCA">
      <w:pPr>
        <w:spacing w:after="0" w:line="240" w:lineRule="auto"/>
        <w:jc w:val="both"/>
        <w:rPr>
          <w:rFonts w:cs="Calibri"/>
        </w:rPr>
      </w:pPr>
      <w:r w:rsidRPr="00D90E6B">
        <w:rPr>
          <w:rFonts w:cs="Calibri"/>
        </w:rPr>
        <w:t>A la fecha no se han utilizado métodos de actualización para el activo, pasivo y hacienda pública.</w:t>
      </w:r>
    </w:p>
    <w:p w14:paraId="6E727368" w14:textId="77777777" w:rsidR="004F6FCA" w:rsidRPr="00D90E6B" w:rsidRDefault="004F6FCA" w:rsidP="004F6FCA">
      <w:pPr>
        <w:spacing w:after="0" w:line="240" w:lineRule="auto"/>
        <w:jc w:val="both"/>
        <w:rPr>
          <w:rFonts w:cs="Calibri"/>
        </w:rPr>
      </w:pPr>
    </w:p>
    <w:p w14:paraId="37C25DF5"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5F8A" w14:textId="77777777" w:rsidR="004F6FCA" w:rsidRDefault="004F6FCA" w:rsidP="004F6FCA">
      <w:pPr>
        <w:spacing w:after="0" w:line="240" w:lineRule="auto"/>
        <w:jc w:val="both"/>
        <w:rPr>
          <w:rFonts w:cs="Calibri"/>
        </w:rPr>
      </w:pPr>
    </w:p>
    <w:p w14:paraId="01ACFB51" w14:textId="77777777" w:rsidR="004F6FCA" w:rsidRDefault="004F6FCA" w:rsidP="004F6FCA">
      <w:pPr>
        <w:spacing w:after="0" w:line="240" w:lineRule="auto"/>
        <w:jc w:val="both"/>
        <w:rPr>
          <w:rFonts w:cs="Calibri"/>
        </w:rPr>
      </w:pPr>
      <w:r>
        <w:rPr>
          <w:rFonts w:cs="Calibri"/>
        </w:rPr>
        <w:t>Hasta este periodo no se han tenido operaciones en el extranjero.</w:t>
      </w:r>
    </w:p>
    <w:p w14:paraId="6431FF28" w14:textId="77777777" w:rsidR="004F6FCA" w:rsidRPr="00E74967" w:rsidRDefault="004F6FCA" w:rsidP="004F6FCA">
      <w:pPr>
        <w:spacing w:after="0" w:line="240" w:lineRule="auto"/>
        <w:jc w:val="both"/>
        <w:rPr>
          <w:rFonts w:cs="Calibri"/>
        </w:rPr>
      </w:pPr>
    </w:p>
    <w:p w14:paraId="6D168C3B"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0E9717" w14:textId="77777777" w:rsidR="004F6FCA" w:rsidRDefault="004F6FCA" w:rsidP="004F6FCA">
      <w:pPr>
        <w:spacing w:after="0" w:line="240" w:lineRule="auto"/>
        <w:jc w:val="both"/>
        <w:rPr>
          <w:rFonts w:cs="Calibri"/>
        </w:rPr>
      </w:pPr>
    </w:p>
    <w:p w14:paraId="6BC7174F" w14:textId="77777777" w:rsidR="004F6FCA" w:rsidRPr="00E74967" w:rsidRDefault="004F6FCA" w:rsidP="004F6FCA">
      <w:pPr>
        <w:spacing w:after="0" w:line="240" w:lineRule="auto"/>
        <w:jc w:val="both"/>
        <w:rPr>
          <w:rFonts w:cs="Calibri"/>
        </w:rPr>
      </w:pPr>
      <w:r>
        <w:rPr>
          <w:rFonts w:cs="Calibri"/>
        </w:rPr>
        <w:t>Al periodo no se tienen inversiones en acciones de Compañías subsidiarias no consolidadas y asociadas.</w:t>
      </w:r>
    </w:p>
    <w:p w14:paraId="4FD61641" w14:textId="77777777" w:rsidR="004F6FCA" w:rsidRPr="00E74967" w:rsidRDefault="004F6FCA" w:rsidP="004F6FCA">
      <w:pPr>
        <w:spacing w:after="0" w:line="240" w:lineRule="auto"/>
        <w:jc w:val="both"/>
        <w:rPr>
          <w:rFonts w:cs="Calibri"/>
        </w:rPr>
      </w:pPr>
    </w:p>
    <w:p w14:paraId="63208C76"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B96454" w14:textId="77777777" w:rsidR="004F6FCA" w:rsidRDefault="004F6FCA" w:rsidP="004F6FCA">
      <w:pPr>
        <w:spacing w:after="0" w:line="240" w:lineRule="auto"/>
        <w:jc w:val="both"/>
        <w:rPr>
          <w:rFonts w:cs="Calibri"/>
        </w:rPr>
      </w:pPr>
    </w:p>
    <w:p w14:paraId="4D4AE612" w14:textId="77777777" w:rsidR="004F6FCA" w:rsidRDefault="004F6FCA" w:rsidP="004F6FCA">
      <w:pPr>
        <w:spacing w:after="0" w:line="240" w:lineRule="auto"/>
        <w:jc w:val="both"/>
        <w:rPr>
          <w:rFonts w:cs="Calibri"/>
        </w:rPr>
      </w:pPr>
      <w:r>
        <w:rPr>
          <w:rFonts w:cs="Calibri"/>
        </w:rPr>
        <w:t>Al periodo no se tiene un método de valuación de inventarios y costo de lo vendido.</w:t>
      </w:r>
    </w:p>
    <w:p w14:paraId="4D692E9C" w14:textId="77777777" w:rsidR="004F6FCA" w:rsidRPr="00E74967" w:rsidRDefault="004F6FCA" w:rsidP="004F6FCA">
      <w:pPr>
        <w:spacing w:after="0" w:line="240" w:lineRule="auto"/>
        <w:jc w:val="both"/>
        <w:rPr>
          <w:rFonts w:cs="Calibri"/>
        </w:rPr>
      </w:pPr>
    </w:p>
    <w:p w14:paraId="572DE9FE"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768E84" w14:textId="77777777" w:rsidR="004F6FCA" w:rsidRDefault="004F6FCA" w:rsidP="004F6FCA">
      <w:pPr>
        <w:spacing w:after="0" w:line="240" w:lineRule="auto"/>
        <w:jc w:val="both"/>
        <w:rPr>
          <w:rFonts w:cs="Calibri"/>
        </w:rPr>
      </w:pPr>
    </w:p>
    <w:p w14:paraId="3A461E3E" w14:textId="77777777" w:rsidR="004F6FCA" w:rsidRDefault="004F6FCA" w:rsidP="004F6FCA">
      <w:pPr>
        <w:spacing w:after="0" w:line="240" w:lineRule="auto"/>
        <w:jc w:val="both"/>
        <w:rPr>
          <w:rFonts w:cs="Calibri"/>
        </w:rPr>
      </w:pPr>
      <w:r>
        <w:rPr>
          <w:rFonts w:cs="Calibri"/>
        </w:rPr>
        <w:t>No se cuenta con beneficios para empleados en cuestión de reserva actuarial.</w:t>
      </w:r>
    </w:p>
    <w:p w14:paraId="2F030485" w14:textId="77777777" w:rsidR="004F6FCA" w:rsidRPr="00E74967" w:rsidRDefault="004F6FCA" w:rsidP="004F6FCA">
      <w:pPr>
        <w:spacing w:after="0" w:line="240" w:lineRule="auto"/>
        <w:jc w:val="both"/>
        <w:rPr>
          <w:rFonts w:cs="Calibri"/>
        </w:rPr>
      </w:pPr>
    </w:p>
    <w:p w14:paraId="21D12D8C"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Provisiones: objetivo</w:t>
      </w:r>
      <w:r>
        <w:rPr>
          <w:rFonts w:cs="Calibri"/>
        </w:rPr>
        <w:t xml:space="preserve"> de su creación, monto y plazo:</w:t>
      </w:r>
    </w:p>
    <w:p w14:paraId="70CD156B" w14:textId="77777777" w:rsidR="004F6FCA" w:rsidRDefault="004F6FCA" w:rsidP="004F6FCA">
      <w:pPr>
        <w:spacing w:after="0" w:line="240" w:lineRule="auto"/>
        <w:jc w:val="both"/>
        <w:rPr>
          <w:rFonts w:cs="Calibri"/>
        </w:rPr>
      </w:pPr>
    </w:p>
    <w:p w14:paraId="06BBA79B" w14:textId="77777777" w:rsidR="004F6FCA" w:rsidRPr="00E74967" w:rsidRDefault="004F6FCA" w:rsidP="004F6FCA">
      <w:pPr>
        <w:spacing w:after="0" w:line="240" w:lineRule="auto"/>
        <w:jc w:val="both"/>
        <w:rPr>
          <w:rFonts w:cs="Calibri"/>
        </w:rPr>
      </w:pPr>
      <w:r>
        <w:rPr>
          <w:rFonts w:cs="Calibri"/>
        </w:rPr>
        <w:t>No se cuenta contablemente con provisiones.</w:t>
      </w:r>
    </w:p>
    <w:p w14:paraId="681990FD" w14:textId="77777777" w:rsidR="004F6FCA" w:rsidRPr="00E74967" w:rsidRDefault="004F6FCA" w:rsidP="004F6FCA">
      <w:pPr>
        <w:spacing w:after="0" w:line="240" w:lineRule="auto"/>
        <w:jc w:val="both"/>
        <w:rPr>
          <w:rFonts w:cs="Calibri"/>
        </w:rPr>
      </w:pPr>
    </w:p>
    <w:p w14:paraId="37DC3624"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615E310" w14:textId="77777777" w:rsidR="004F6FCA" w:rsidRDefault="004F6FCA" w:rsidP="004F6FCA">
      <w:pPr>
        <w:spacing w:after="0" w:line="240" w:lineRule="auto"/>
        <w:jc w:val="both"/>
        <w:rPr>
          <w:rFonts w:cs="Calibri"/>
        </w:rPr>
      </w:pPr>
    </w:p>
    <w:p w14:paraId="60B4AA70" w14:textId="77777777" w:rsidR="004F6FCA" w:rsidRDefault="004F6FCA" w:rsidP="004F6FCA">
      <w:pPr>
        <w:spacing w:after="0" w:line="240" w:lineRule="auto"/>
        <w:jc w:val="both"/>
        <w:rPr>
          <w:rFonts w:cs="Calibri"/>
        </w:rPr>
      </w:pPr>
      <w:r>
        <w:rPr>
          <w:rFonts w:cs="Calibri"/>
        </w:rPr>
        <w:t>Al periodo contablemente no se tienen reservas.</w:t>
      </w:r>
    </w:p>
    <w:p w14:paraId="0DFB6B6C" w14:textId="77777777" w:rsidR="004F6FCA" w:rsidRPr="00E74967" w:rsidRDefault="004F6FCA" w:rsidP="004F6FCA">
      <w:pPr>
        <w:spacing w:after="0" w:line="240" w:lineRule="auto"/>
        <w:jc w:val="both"/>
        <w:rPr>
          <w:rFonts w:cs="Calibri"/>
        </w:rPr>
      </w:pPr>
    </w:p>
    <w:p w14:paraId="0154D4D2"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E7533D0" w14:textId="77777777" w:rsidR="004F6FCA" w:rsidRDefault="004F6FCA" w:rsidP="004F6FCA">
      <w:pPr>
        <w:spacing w:after="0" w:line="240" w:lineRule="auto"/>
        <w:jc w:val="both"/>
        <w:rPr>
          <w:rFonts w:cs="Calibri"/>
        </w:rPr>
      </w:pPr>
    </w:p>
    <w:p w14:paraId="61517CE4" w14:textId="77777777" w:rsidR="004F6FCA" w:rsidRDefault="004F6FCA" w:rsidP="004F6FCA">
      <w:pPr>
        <w:spacing w:after="0" w:line="240" w:lineRule="auto"/>
        <w:jc w:val="both"/>
        <w:rPr>
          <w:rFonts w:cs="Calibri"/>
        </w:rPr>
      </w:pPr>
      <w:r>
        <w:rPr>
          <w:rFonts w:cs="Calibri"/>
        </w:rPr>
        <w:t>Los cambios en las políticas contables que se realizaron en el SMDIF para la emisión de Información financiera, fueron de acuerdo a la Ley de Contabilidad Gubernamental y la normatividad vigente emitida por CONAC hasta el periodo que se informa.</w:t>
      </w:r>
    </w:p>
    <w:p w14:paraId="0E31235D" w14:textId="77777777" w:rsidR="004F6FCA" w:rsidRDefault="004F6FCA" w:rsidP="004F6FCA">
      <w:pPr>
        <w:spacing w:after="0" w:line="240" w:lineRule="auto"/>
        <w:jc w:val="both"/>
        <w:rPr>
          <w:rFonts w:cs="Calibri"/>
        </w:rPr>
      </w:pPr>
    </w:p>
    <w:p w14:paraId="0E267191" w14:textId="77777777" w:rsidR="004F6FCA" w:rsidRPr="00E74967" w:rsidRDefault="004F6FCA" w:rsidP="004F6FCA">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DF85CA" w14:textId="77777777" w:rsidR="004F6FCA" w:rsidRDefault="004F6FCA" w:rsidP="004F6FCA">
      <w:pPr>
        <w:spacing w:after="0" w:line="240" w:lineRule="auto"/>
        <w:jc w:val="both"/>
        <w:rPr>
          <w:rFonts w:cs="Calibri"/>
        </w:rPr>
      </w:pPr>
      <w:r>
        <w:rPr>
          <w:rFonts w:cs="Calibri"/>
        </w:rPr>
        <w:lastRenderedPageBreak/>
        <w:t>Las reclasificaciones realizadas en el periodo, son movimientos contables que no realizan cambios en los tipos de operación.</w:t>
      </w:r>
    </w:p>
    <w:p w14:paraId="611C8679" w14:textId="77777777" w:rsidR="004F6FCA" w:rsidRDefault="004F6FCA" w:rsidP="004F6FCA">
      <w:pPr>
        <w:spacing w:after="0" w:line="240" w:lineRule="auto"/>
        <w:jc w:val="both"/>
        <w:rPr>
          <w:rFonts w:cs="Calibri"/>
        </w:rPr>
      </w:pPr>
    </w:p>
    <w:p w14:paraId="1E5FC5F9" w14:textId="77777777" w:rsidR="004F6FCA" w:rsidRPr="00E74967" w:rsidRDefault="004F6FCA" w:rsidP="004F6FCA">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B3A9827" w14:textId="77777777" w:rsidR="004F6FCA" w:rsidRDefault="004F6FCA" w:rsidP="004F6FCA">
      <w:pPr>
        <w:spacing w:after="0" w:line="240" w:lineRule="auto"/>
        <w:jc w:val="both"/>
        <w:rPr>
          <w:rFonts w:cs="Calibri"/>
        </w:rPr>
      </w:pPr>
    </w:p>
    <w:p w14:paraId="71EC00EF" w14:textId="77777777" w:rsidR="004F6FCA" w:rsidRDefault="004F6FCA" w:rsidP="004F6FCA">
      <w:pPr>
        <w:spacing w:after="0" w:line="240" w:lineRule="auto"/>
        <w:jc w:val="both"/>
        <w:rPr>
          <w:rFonts w:cs="Calibri"/>
        </w:rPr>
      </w:pPr>
      <w:r>
        <w:rPr>
          <w:rFonts w:cs="Calibri"/>
        </w:rPr>
        <w:t>Al periodo, no se han realizado depuraciones ni cancelación de saldos.</w:t>
      </w:r>
    </w:p>
    <w:p w14:paraId="05ECB8D4" w14:textId="77777777" w:rsidR="004F6FCA" w:rsidRPr="00E74967" w:rsidRDefault="004F6FCA" w:rsidP="004F6FCA">
      <w:pPr>
        <w:spacing w:after="0" w:line="240" w:lineRule="auto"/>
        <w:jc w:val="both"/>
        <w:rPr>
          <w:rFonts w:cs="Calibri"/>
        </w:rPr>
      </w:pPr>
    </w:p>
    <w:p w14:paraId="657B54FC" w14:textId="77777777" w:rsidR="004F6FCA" w:rsidRPr="00E74967" w:rsidRDefault="004F6FCA" w:rsidP="004F6FCA">
      <w:pPr>
        <w:spacing w:after="0" w:line="240" w:lineRule="auto"/>
        <w:jc w:val="both"/>
        <w:rPr>
          <w:rFonts w:cs="Calibri"/>
          <w:b/>
        </w:rPr>
      </w:pPr>
      <w:r w:rsidRPr="00E74967">
        <w:rPr>
          <w:rFonts w:cs="Calibri"/>
          <w:b/>
        </w:rPr>
        <w:t>7. Posición en Moneda Extranjera y Protección por Riesgo Cambiario:</w:t>
      </w:r>
    </w:p>
    <w:p w14:paraId="47783BB0" w14:textId="77777777" w:rsidR="004F6FCA" w:rsidRPr="00E74967" w:rsidRDefault="004F6FCA" w:rsidP="004F6FCA">
      <w:pPr>
        <w:spacing w:after="0" w:line="240" w:lineRule="auto"/>
        <w:jc w:val="both"/>
        <w:rPr>
          <w:rFonts w:cs="Calibri"/>
        </w:rPr>
      </w:pPr>
    </w:p>
    <w:p w14:paraId="6A96973E" w14:textId="77777777" w:rsidR="004F6FCA" w:rsidRPr="00E74967" w:rsidRDefault="004F6FCA" w:rsidP="004F6FCA">
      <w:pPr>
        <w:spacing w:after="0" w:line="240" w:lineRule="auto"/>
        <w:jc w:val="both"/>
        <w:rPr>
          <w:rFonts w:cs="Calibri"/>
        </w:rPr>
      </w:pPr>
      <w:r w:rsidRPr="00E74967">
        <w:rPr>
          <w:rFonts w:cs="Calibri"/>
        </w:rPr>
        <w:t>Se informará sobre:</w:t>
      </w:r>
    </w:p>
    <w:p w14:paraId="2E350A3A" w14:textId="77777777" w:rsidR="004F6FCA" w:rsidRPr="00E74967" w:rsidRDefault="004F6FCA" w:rsidP="004F6FCA">
      <w:pPr>
        <w:spacing w:after="0" w:line="240" w:lineRule="auto"/>
        <w:jc w:val="both"/>
        <w:rPr>
          <w:rFonts w:cs="Calibri"/>
        </w:rPr>
      </w:pPr>
    </w:p>
    <w:p w14:paraId="43D631B4"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Activos en moneda extranjera:</w:t>
      </w:r>
    </w:p>
    <w:p w14:paraId="0B3DB00B" w14:textId="77777777" w:rsidR="004F6FCA" w:rsidRDefault="004F6FCA" w:rsidP="004F6FCA">
      <w:pPr>
        <w:spacing w:after="0" w:line="240" w:lineRule="auto"/>
        <w:jc w:val="both"/>
        <w:rPr>
          <w:rFonts w:cs="Calibri"/>
        </w:rPr>
      </w:pPr>
      <w:r>
        <w:rPr>
          <w:rFonts w:cs="Calibri"/>
        </w:rPr>
        <w:t>NO  se tienen activos en moneda extranjera.</w:t>
      </w:r>
    </w:p>
    <w:p w14:paraId="58974DD1" w14:textId="77777777" w:rsidR="004F6FCA" w:rsidRPr="00E74967" w:rsidRDefault="004F6FCA" w:rsidP="004F6FCA">
      <w:pPr>
        <w:spacing w:after="0" w:line="240" w:lineRule="auto"/>
        <w:jc w:val="both"/>
        <w:rPr>
          <w:rFonts w:cs="Calibri"/>
        </w:rPr>
      </w:pPr>
    </w:p>
    <w:p w14:paraId="3F913121"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Pasivos en moneda extranjera:</w:t>
      </w:r>
    </w:p>
    <w:p w14:paraId="40168F89" w14:textId="77777777" w:rsidR="004F6FCA" w:rsidRPr="00E74967" w:rsidRDefault="004F6FCA" w:rsidP="004F6FCA">
      <w:pPr>
        <w:spacing w:after="0" w:line="240" w:lineRule="auto"/>
        <w:jc w:val="both"/>
        <w:rPr>
          <w:rFonts w:cs="Calibri"/>
        </w:rPr>
      </w:pPr>
    </w:p>
    <w:p w14:paraId="3C8D5EB9" w14:textId="77777777" w:rsidR="004F6FCA" w:rsidRDefault="004F6FCA" w:rsidP="004F6FCA">
      <w:pPr>
        <w:spacing w:after="0" w:line="240" w:lineRule="auto"/>
        <w:jc w:val="both"/>
        <w:rPr>
          <w:rFonts w:cs="Calibri"/>
        </w:rPr>
      </w:pPr>
      <w:r>
        <w:rPr>
          <w:rFonts w:cs="Calibri"/>
        </w:rPr>
        <w:t>NO se tienen pasivos en moneda extranjera.</w:t>
      </w:r>
    </w:p>
    <w:p w14:paraId="1677C4E3" w14:textId="77777777" w:rsidR="004F6FCA" w:rsidRPr="00E74967" w:rsidRDefault="004F6FCA" w:rsidP="004F6FCA">
      <w:pPr>
        <w:spacing w:after="0" w:line="240" w:lineRule="auto"/>
        <w:jc w:val="both"/>
        <w:rPr>
          <w:rFonts w:cs="Calibri"/>
        </w:rPr>
      </w:pPr>
    </w:p>
    <w:p w14:paraId="0BC8FE9A" w14:textId="77777777" w:rsidR="004F6FCA" w:rsidRPr="00E74967" w:rsidRDefault="004F6FCA" w:rsidP="004F6FCA">
      <w:pPr>
        <w:spacing w:after="0" w:line="240" w:lineRule="auto"/>
        <w:jc w:val="both"/>
        <w:rPr>
          <w:rFonts w:cs="Calibri"/>
        </w:rPr>
      </w:pPr>
      <w:r w:rsidRPr="00E74967">
        <w:rPr>
          <w:rFonts w:cs="Calibri"/>
          <w:b/>
        </w:rPr>
        <w:t xml:space="preserve">c) </w:t>
      </w:r>
      <w:r w:rsidRPr="00E74967">
        <w:rPr>
          <w:rFonts w:cs="Calibri"/>
        </w:rPr>
        <w:t>Posición en moneda extranjera:</w:t>
      </w:r>
    </w:p>
    <w:p w14:paraId="38DC0E05" w14:textId="77777777" w:rsidR="004F6FCA" w:rsidRDefault="004F6FCA" w:rsidP="004F6FCA">
      <w:pPr>
        <w:spacing w:after="0" w:line="240" w:lineRule="auto"/>
        <w:jc w:val="both"/>
        <w:rPr>
          <w:rFonts w:cs="Calibri"/>
        </w:rPr>
      </w:pPr>
    </w:p>
    <w:p w14:paraId="6D12B8DF" w14:textId="77777777" w:rsidR="004F6FCA" w:rsidRDefault="004F6FCA" w:rsidP="004F6FCA">
      <w:pPr>
        <w:spacing w:after="0" w:line="240" w:lineRule="auto"/>
        <w:jc w:val="both"/>
        <w:rPr>
          <w:rFonts w:cs="Calibri"/>
        </w:rPr>
      </w:pPr>
      <w:r>
        <w:rPr>
          <w:rFonts w:cs="Calibri"/>
        </w:rPr>
        <w:t>No se realizan operaciones en moneda extranjera.</w:t>
      </w:r>
    </w:p>
    <w:p w14:paraId="024B21CD" w14:textId="77777777" w:rsidR="004F6FCA" w:rsidRPr="00E74967" w:rsidRDefault="004F6FCA" w:rsidP="004F6FCA">
      <w:pPr>
        <w:spacing w:after="0" w:line="240" w:lineRule="auto"/>
        <w:jc w:val="both"/>
        <w:rPr>
          <w:rFonts w:cs="Calibri"/>
        </w:rPr>
      </w:pPr>
    </w:p>
    <w:p w14:paraId="175C6069"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Tipo de cambio:</w:t>
      </w:r>
    </w:p>
    <w:p w14:paraId="4DEB52B2" w14:textId="77777777" w:rsidR="004F6FCA" w:rsidRPr="00E74967" w:rsidRDefault="004F6FCA" w:rsidP="004F6FCA">
      <w:pPr>
        <w:spacing w:after="0" w:line="240" w:lineRule="auto"/>
        <w:jc w:val="both"/>
        <w:rPr>
          <w:rFonts w:cs="Calibri"/>
        </w:rPr>
      </w:pPr>
      <w:r>
        <w:rPr>
          <w:rFonts w:cs="Calibri"/>
        </w:rPr>
        <w:t>NO se realizan operaciones en moneda extranjera</w:t>
      </w:r>
    </w:p>
    <w:p w14:paraId="57D04A22" w14:textId="77777777" w:rsidR="004F6FCA" w:rsidRPr="00E74967" w:rsidRDefault="004F6FCA" w:rsidP="004F6FCA">
      <w:pPr>
        <w:spacing w:after="0" w:line="240" w:lineRule="auto"/>
        <w:jc w:val="both"/>
        <w:rPr>
          <w:rFonts w:cs="Calibri"/>
        </w:rPr>
      </w:pPr>
    </w:p>
    <w:p w14:paraId="6CB8E187" w14:textId="77777777" w:rsidR="004F6FCA" w:rsidRPr="00E74967" w:rsidRDefault="004F6FCA" w:rsidP="004F6FCA">
      <w:pPr>
        <w:spacing w:after="0" w:line="240" w:lineRule="auto"/>
        <w:jc w:val="both"/>
        <w:rPr>
          <w:rFonts w:cs="Calibri"/>
        </w:rPr>
      </w:pPr>
      <w:r w:rsidRPr="00E74967">
        <w:rPr>
          <w:rFonts w:cs="Calibri"/>
          <w:b/>
        </w:rPr>
        <w:t xml:space="preserve">e) </w:t>
      </w:r>
      <w:r w:rsidRPr="00E74967">
        <w:rPr>
          <w:rFonts w:cs="Calibri"/>
        </w:rPr>
        <w:t>Equivalente en moneda nacional:</w:t>
      </w:r>
    </w:p>
    <w:p w14:paraId="0BB0D675" w14:textId="77777777" w:rsidR="004F6FCA" w:rsidRDefault="004F6FCA" w:rsidP="004F6FCA">
      <w:pPr>
        <w:spacing w:after="0" w:line="240" w:lineRule="auto"/>
        <w:jc w:val="both"/>
        <w:rPr>
          <w:rFonts w:cs="Calibri"/>
        </w:rPr>
      </w:pPr>
      <w:r>
        <w:rPr>
          <w:rFonts w:cs="Calibri"/>
        </w:rPr>
        <w:t>NO se realizan operaciones en moneda extranjera</w:t>
      </w:r>
    </w:p>
    <w:p w14:paraId="1A1FF4E3" w14:textId="77777777" w:rsidR="004F6FCA" w:rsidRPr="00E74967" w:rsidRDefault="004F6FCA" w:rsidP="004F6FCA">
      <w:pPr>
        <w:spacing w:after="0" w:line="240" w:lineRule="auto"/>
        <w:jc w:val="both"/>
        <w:rPr>
          <w:rFonts w:cs="Calibri"/>
        </w:rPr>
      </w:pPr>
    </w:p>
    <w:p w14:paraId="57026CA6" w14:textId="77777777" w:rsidR="004F6FCA" w:rsidRPr="00E74967" w:rsidRDefault="004F6FCA" w:rsidP="004F6FCA">
      <w:pPr>
        <w:spacing w:after="0" w:line="240" w:lineRule="auto"/>
        <w:jc w:val="both"/>
        <w:rPr>
          <w:rFonts w:cs="Calibri"/>
        </w:rPr>
      </w:pPr>
      <w:r w:rsidRPr="00E74967">
        <w:rPr>
          <w:rFonts w:cs="Calibri"/>
        </w:rPr>
        <w:t>Lo anterior por cada tipo de moneda extranjera que se encuentre en los rubros de activo y pasivo.</w:t>
      </w:r>
    </w:p>
    <w:p w14:paraId="130F0163" w14:textId="77777777" w:rsidR="004F6FCA" w:rsidRPr="00E74967" w:rsidRDefault="004F6FCA" w:rsidP="004F6FCA">
      <w:pPr>
        <w:spacing w:after="0" w:line="240" w:lineRule="auto"/>
        <w:jc w:val="both"/>
        <w:rPr>
          <w:rFonts w:cs="Calibri"/>
        </w:rPr>
      </w:pPr>
      <w:r w:rsidRPr="00E74967">
        <w:rPr>
          <w:rFonts w:cs="Calibri"/>
        </w:rPr>
        <w:t>Adicionalmente se informará sobre los métodos de protección de riesgo por variaciones en el tipo de cambio.</w:t>
      </w:r>
    </w:p>
    <w:p w14:paraId="41B4E7B7" w14:textId="77777777" w:rsidR="004F6FCA" w:rsidRPr="00E74967" w:rsidRDefault="004F6FCA" w:rsidP="004F6FCA">
      <w:pPr>
        <w:spacing w:after="0" w:line="240" w:lineRule="auto"/>
        <w:jc w:val="both"/>
        <w:rPr>
          <w:rFonts w:cs="Calibri"/>
        </w:rPr>
      </w:pPr>
    </w:p>
    <w:p w14:paraId="542A2C86" w14:textId="77777777" w:rsidR="004F6FCA" w:rsidRPr="00E74967" w:rsidRDefault="004F6FCA" w:rsidP="004F6FCA">
      <w:pPr>
        <w:spacing w:after="0" w:line="240" w:lineRule="auto"/>
        <w:jc w:val="both"/>
        <w:rPr>
          <w:rFonts w:cs="Calibri"/>
        </w:rPr>
      </w:pPr>
    </w:p>
    <w:p w14:paraId="70FAF0BC" w14:textId="77777777" w:rsidR="004F6FCA" w:rsidRPr="00E74967" w:rsidRDefault="004F6FCA" w:rsidP="004F6FCA">
      <w:pPr>
        <w:spacing w:after="0" w:line="240" w:lineRule="auto"/>
        <w:jc w:val="both"/>
        <w:rPr>
          <w:rFonts w:cs="Calibri"/>
          <w:b/>
        </w:rPr>
      </w:pPr>
      <w:r w:rsidRPr="00E74967">
        <w:rPr>
          <w:rFonts w:cs="Calibri"/>
          <w:b/>
        </w:rPr>
        <w:t>8. Reporte Analítico del Activo:</w:t>
      </w:r>
    </w:p>
    <w:p w14:paraId="65F25741" w14:textId="77777777" w:rsidR="004F6FCA" w:rsidRPr="00E74967" w:rsidRDefault="004F6FCA" w:rsidP="004F6FCA">
      <w:pPr>
        <w:spacing w:after="0" w:line="240" w:lineRule="auto"/>
        <w:jc w:val="both"/>
        <w:rPr>
          <w:rFonts w:cs="Calibri"/>
        </w:rPr>
      </w:pPr>
    </w:p>
    <w:p w14:paraId="1D0A354D" w14:textId="77777777" w:rsidR="004F6FCA" w:rsidRPr="00E74967" w:rsidRDefault="004F6FCA" w:rsidP="004F6FCA">
      <w:pPr>
        <w:spacing w:after="0" w:line="240" w:lineRule="auto"/>
        <w:jc w:val="both"/>
        <w:rPr>
          <w:rFonts w:cs="Calibri"/>
        </w:rPr>
      </w:pPr>
      <w:r w:rsidRPr="00E74967">
        <w:rPr>
          <w:rFonts w:cs="Calibri"/>
        </w:rPr>
        <w:t>Debe mostrar la siguiente información:</w:t>
      </w:r>
    </w:p>
    <w:p w14:paraId="2BAB98E6" w14:textId="77777777" w:rsidR="004F6FCA" w:rsidRPr="00E74967" w:rsidRDefault="004F6FCA" w:rsidP="004F6FCA">
      <w:pPr>
        <w:spacing w:after="0" w:line="240" w:lineRule="auto"/>
        <w:jc w:val="both"/>
        <w:rPr>
          <w:rFonts w:cs="Calibri"/>
        </w:rPr>
      </w:pPr>
    </w:p>
    <w:p w14:paraId="711585C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BABF92" w14:textId="77777777" w:rsidR="004F6FCA" w:rsidRDefault="004F6FCA" w:rsidP="004F6FCA">
      <w:pPr>
        <w:spacing w:after="0" w:line="240" w:lineRule="auto"/>
        <w:jc w:val="both"/>
        <w:rPr>
          <w:rFonts w:cs="Calibri"/>
        </w:rPr>
      </w:pPr>
    </w:p>
    <w:p w14:paraId="54542392" w14:textId="77777777" w:rsidR="004F6FCA" w:rsidRDefault="004F6FCA" w:rsidP="004F6FCA">
      <w:pPr>
        <w:spacing w:after="0" w:line="240" w:lineRule="auto"/>
        <w:jc w:val="both"/>
        <w:rPr>
          <w:rFonts w:cs="Calibri"/>
        </w:rPr>
      </w:pPr>
      <w:r>
        <w:rPr>
          <w:rFonts w:cs="Calibri"/>
        </w:rPr>
        <w:t>Se aplican los porcentajes de depreciación de acuerdo con la ley de contabilidad gubernamental.</w:t>
      </w:r>
    </w:p>
    <w:p w14:paraId="3AE58895" w14:textId="77777777" w:rsidR="004F6FCA" w:rsidRDefault="004F6FCA" w:rsidP="004F6FCA">
      <w:pPr>
        <w:spacing w:after="0" w:line="240" w:lineRule="auto"/>
        <w:jc w:val="both"/>
        <w:rPr>
          <w:rFonts w:cs="Calibri"/>
        </w:rPr>
      </w:pPr>
    </w:p>
    <w:p w14:paraId="12B58F3A"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A446867" w14:textId="77777777" w:rsidR="004F6FCA" w:rsidRDefault="004F6FCA" w:rsidP="004F6FCA">
      <w:pPr>
        <w:spacing w:after="0" w:line="240" w:lineRule="auto"/>
        <w:jc w:val="both"/>
        <w:rPr>
          <w:rFonts w:cs="Calibri"/>
        </w:rPr>
      </w:pPr>
    </w:p>
    <w:p w14:paraId="0D662A70" w14:textId="77777777" w:rsidR="004F6FCA" w:rsidRDefault="004F6FCA" w:rsidP="004F6FCA">
      <w:pPr>
        <w:spacing w:after="0" w:line="240" w:lineRule="auto"/>
        <w:jc w:val="both"/>
        <w:rPr>
          <w:rFonts w:cs="Calibri"/>
        </w:rPr>
      </w:pPr>
      <w:r>
        <w:rPr>
          <w:rFonts w:cs="Calibri"/>
        </w:rPr>
        <w:t>Al periodo no se han modificado los porcentajes de depreciación o valor residual de los activos.</w:t>
      </w:r>
    </w:p>
    <w:p w14:paraId="2376B732" w14:textId="77777777" w:rsidR="004F6FCA" w:rsidRPr="00E74967" w:rsidRDefault="004F6FCA" w:rsidP="004F6FCA">
      <w:pPr>
        <w:spacing w:after="0" w:line="240" w:lineRule="auto"/>
        <w:jc w:val="both"/>
        <w:rPr>
          <w:rFonts w:cs="Calibri"/>
        </w:rPr>
      </w:pPr>
    </w:p>
    <w:p w14:paraId="1C5ECEF6"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366604" w14:textId="77777777" w:rsidR="004F6FCA" w:rsidRDefault="004F6FCA" w:rsidP="004F6FCA">
      <w:pPr>
        <w:spacing w:after="0" w:line="240" w:lineRule="auto"/>
        <w:jc w:val="both"/>
        <w:rPr>
          <w:rFonts w:cs="Calibri"/>
        </w:rPr>
      </w:pPr>
    </w:p>
    <w:p w14:paraId="4DF49F90" w14:textId="77777777" w:rsidR="004F6FCA" w:rsidRPr="00E74967" w:rsidRDefault="004F6FCA" w:rsidP="004F6FCA">
      <w:pPr>
        <w:spacing w:after="0" w:line="240" w:lineRule="auto"/>
        <w:jc w:val="both"/>
        <w:rPr>
          <w:rFonts w:cs="Calibri"/>
        </w:rPr>
      </w:pPr>
      <w:r>
        <w:rPr>
          <w:rFonts w:cs="Calibri"/>
        </w:rPr>
        <w:t>No Aplica para el SMDIF del Municipio de Acámbaro</w:t>
      </w:r>
    </w:p>
    <w:p w14:paraId="3C9A37BF" w14:textId="77777777" w:rsidR="004F6FCA" w:rsidRDefault="004F6FCA" w:rsidP="004F6FCA">
      <w:pPr>
        <w:spacing w:after="0" w:line="240" w:lineRule="auto"/>
        <w:jc w:val="both"/>
        <w:rPr>
          <w:rFonts w:cs="Calibri"/>
        </w:rPr>
      </w:pPr>
    </w:p>
    <w:p w14:paraId="03596B77" w14:textId="77777777" w:rsidR="004F6FCA" w:rsidRPr="00E74967" w:rsidRDefault="004F6FCA" w:rsidP="004F6FCA">
      <w:pPr>
        <w:spacing w:after="0" w:line="240" w:lineRule="auto"/>
        <w:jc w:val="both"/>
        <w:rPr>
          <w:rFonts w:cs="Calibri"/>
        </w:rPr>
      </w:pPr>
      <w:r w:rsidRPr="00E74967">
        <w:rPr>
          <w:rFonts w:cs="Calibri"/>
          <w:b/>
        </w:rPr>
        <w:lastRenderedPageBreak/>
        <w:t>d)</w:t>
      </w:r>
      <w:r w:rsidRPr="00E74967">
        <w:rPr>
          <w:rFonts w:cs="Calibri"/>
        </w:rPr>
        <w:t xml:space="preserve"> Riesgos por tipo de cambio o tipo de interés de las inversiones financieras:</w:t>
      </w:r>
    </w:p>
    <w:p w14:paraId="187C55E0" w14:textId="77777777" w:rsidR="004F6FCA" w:rsidRDefault="004F6FCA" w:rsidP="004F6FCA">
      <w:pPr>
        <w:spacing w:after="0" w:line="240" w:lineRule="auto"/>
        <w:jc w:val="both"/>
        <w:rPr>
          <w:rFonts w:cs="Calibri"/>
        </w:rPr>
      </w:pPr>
    </w:p>
    <w:p w14:paraId="74F73B34" w14:textId="77777777" w:rsidR="004F6FCA" w:rsidRDefault="004F6FCA" w:rsidP="004F6FCA">
      <w:pPr>
        <w:spacing w:after="0" w:line="240" w:lineRule="auto"/>
        <w:jc w:val="both"/>
        <w:rPr>
          <w:rFonts w:cs="Calibri"/>
        </w:rPr>
      </w:pPr>
      <w:r>
        <w:rPr>
          <w:rFonts w:cs="Calibri"/>
        </w:rPr>
        <w:t>No Aplica para el SMDIF del Municipio de Acámbaro</w:t>
      </w:r>
    </w:p>
    <w:p w14:paraId="4BA72902" w14:textId="77777777" w:rsidR="004F6FCA" w:rsidRDefault="004F6FCA" w:rsidP="004F6FCA">
      <w:pPr>
        <w:spacing w:after="0" w:line="240" w:lineRule="auto"/>
        <w:jc w:val="both"/>
        <w:rPr>
          <w:rFonts w:cs="Calibri"/>
        </w:rPr>
      </w:pPr>
    </w:p>
    <w:p w14:paraId="66DD19F3" w14:textId="77777777" w:rsidR="004F6FCA" w:rsidRDefault="004F6FCA" w:rsidP="004F6FCA">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397284" w14:textId="77777777" w:rsidR="004F6FCA" w:rsidRPr="00E74967" w:rsidRDefault="004F6FCA" w:rsidP="004F6FCA">
      <w:pPr>
        <w:spacing w:after="0" w:line="240" w:lineRule="auto"/>
        <w:jc w:val="both"/>
        <w:rPr>
          <w:rFonts w:cs="Calibri"/>
        </w:rPr>
      </w:pPr>
    </w:p>
    <w:p w14:paraId="75EB19BA" w14:textId="77777777" w:rsidR="004F6FCA" w:rsidRDefault="004F6FCA" w:rsidP="004F6FCA">
      <w:pPr>
        <w:spacing w:after="0" w:line="240" w:lineRule="auto"/>
        <w:jc w:val="both"/>
        <w:rPr>
          <w:rFonts w:cs="Calibri"/>
        </w:rPr>
      </w:pPr>
      <w:r>
        <w:rPr>
          <w:rFonts w:cs="Calibri"/>
        </w:rPr>
        <w:t>No Aplica para el SMDIF del Municipio de Acámbaro</w:t>
      </w:r>
    </w:p>
    <w:p w14:paraId="5746E45D" w14:textId="77777777" w:rsidR="004F6FCA" w:rsidRPr="00E74967" w:rsidRDefault="004F6FCA" w:rsidP="004F6FCA">
      <w:pPr>
        <w:spacing w:after="0" w:line="240" w:lineRule="auto"/>
        <w:jc w:val="both"/>
        <w:rPr>
          <w:rFonts w:cs="Calibri"/>
        </w:rPr>
      </w:pPr>
    </w:p>
    <w:p w14:paraId="55B39DEC" w14:textId="77777777" w:rsidR="004F6FCA" w:rsidRPr="00E74967" w:rsidRDefault="004F6FCA" w:rsidP="004F6FCA">
      <w:pPr>
        <w:spacing w:after="0" w:line="240" w:lineRule="auto"/>
        <w:jc w:val="both"/>
        <w:rPr>
          <w:rFonts w:cs="Calibri"/>
          <w:b/>
        </w:rPr>
      </w:pPr>
    </w:p>
    <w:p w14:paraId="66BE5447" w14:textId="77777777" w:rsidR="004F6FCA" w:rsidRPr="00E74967" w:rsidRDefault="004F6FCA" w:rsidP="004F6FCA">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EB41710" w14:textId="77777777" w:rsidR="004F6FCA" w:rsidRDefault="004F6FCA" w:rsidP="004F6FCA">
      <w:pPr>
        <w:spacing w:after="0" w:line="240" w:lineRule="auto"/>
        <w:jc w:val="both"/>
        <w:rPr>
          <w:rFonts w:cs="Calibri"/>
        </w:rPr>
      </w:pPr>
    </w:p>
    <w:p w14:paraId="4DE59089" w14:textId="77777777" w:rsidR="004F6FCA" w:rsidRDefault="004F6FCA" w:rsidP="004F6FCA">
      <w:pPr>
        <w:spacing w:after="0" w:line="240" w:lineRule="auto"/>
        <w:jc w:val="both"/>
        <w:rPr>
          <w:rFonts w:cs="Calibri"/>
        </w:rPr>
      </w:pPr>
      <w:r>
        <w:rPr>
          <w:rFonts w:cs="Calibri"/>
        </w:rPr>
        <w:t>No se cuenta con otras circunstancias que afecten el activo del SMDIF.</w:t>
      </w:r>
    </w:p>
    <w:p w14:paraId="7AE6BBCC" w14:textId="77777777" w:rsidR="004F6FCA" w:rsidRDefault="004F6FCA" w:rsidP="004F6FCA">
      <w:pPr>
        <w:spacing w:after="0" w:line="240" w:lineRule="auto"/>
        <w:jc w:val="both"/>
        <w:rPr>
          <w:rFonts w:cs="Calibri"/>
        </w:rPr>
      </w:pPr>
    </w:p>
    <w:p w14:paraId="00BF6DC2"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E26DA3" w14:textId="77777777" w:rsidR="004F6FCA" w:rsidRDefault="004F6FCA" w:rsidP="004F6FCA">
      <w:pPr>
        <w:spacing w:after="0" w:line="240" w:lineRule="auto"/>
        <w:jc w:val="both"/>
        <w:rPr>
          <w:rFonts w:cs="Calibri"/>
        </w:rPr>
      </w:pPr>
    </w:p>
    <w:p w14:paraId="6B94EEF7" w14:textId="77777777" w:rsidR="004F6FCA" w:rsidRDefault="004F6FCA" w:rsidP="004F6FCA">
      <w:pPr>
        <w:spacing w:after="0" w:line="240" w:lineRule="auto"/>
        <w:jc w:val="both"/>
        <w:rPr>
          <w:rFonts w:cs="Calibri"/>
        </w:rPr>
      </w:pPr>
      <w:r>
        <w:rPr>
          <w:rFonts w:cs="Calibri"/>
        </w:rPr>
        <w:t>Al periodo no se desmantelaron activos, con implicaciones o efectos contables propiedad del municipio.</w:t>
      </w:r>
    </w:p>
    <w:p w14:paraId="4BA05C7C" w14:textId="77777777" w:rsidR="004F6FCA" w:rsidRDefault="004F6FCA" w:rsidP="004F6FCA">
      <w:pPr>
        <w:spacing w:after="0" w:line="240" w:lineRule="auto"/>
        <w:jc w:val="both"/>
        <w:rPr>
          <w:rFonts w:cs="Calibri"/>
        </w:rPr>
      </w:pPr>
    </w:p>
    <w:p w14:paraId="6208EA78"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17ED3E" w14:textId="77777777" w:rsidR="004F6FCA" w:rsidRDefault="004F6FCA" w:rsidP="004F6FCA">
      <w:pPr>
        <w:spacing w:after="0" w:line="240" w:lineRule="auto"/>
        <w:jc w:val="both"/>
        <w:rPr>
          <w:rFonts w:cs="Calibri"/>
        </w:rPr>
      </w:pPr>
    </w:p>
    <w:p w14:paraId="2FF5095D" w14:textId="77777777" w:rsidR="004F6FCA" w:rsidRDefault="004F6FCA" w:rsidP="004F6FCA">
      <w:pPr>
        <w:spacing w:after="0" w:line="240" w:lineRule="auto"/>
        <w:jc w:val="both"/>
        <w:rPr>
          <w:rFonts w:cs="Calibri"/>
        </w:rPr>
      </w:pPr>
      <w:r>
        <w:rPr>
          <w:rFonts w:cs="Calibri"/>
        </w:rPr>
        <w:t>El responsable de inventarios, emite los resguardos correspondientes a los bienes del ente y realiza un inventario físico de los mismos propiedad del SMDIF dos veces por año.</w:t>
      </w:r>
    </w:p>
    <w:p w14:paraId="66750435" w14:textId="77777777" w:rsidR="004F6FCA" w:rsidRPr="00E74967" w:rsidRDefault="004F6FCA" w:rsidP="004F6FCA">
      <w:pPr>
        <w:spacing w:after="0" w:line="240" w:lineRule="auto"/>
        <w:jc w:val="both"/>
        <w:rPr>
          <w:rFonts w:cs="Calibri"/>
        </w:rPr>
      </w:pPr>
    </w:p>
    <w:p w14:paraId="322F53C6" w14:textId="77777777" w:rsidR="004F6FCA" w:rsidRPr="00E74967" w:rsidRDefault="004F6FCA" w:rsidP="004F6FCA">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CADA9B2" w14:textId="77777777" w:rsidR="004F6FCA" w:rsidRPr="00E74967" w:rsidRDefault="004F6FCA" w:rsidP="004F6FCA">
      <w:pPr>
        <w:spacing w:after="0" w:line="240" w:lineRule="auto"/>
        <w:jc w:val="both"/>
        <w:rPr>
          <w:rFonts w:cs="Calibri"/>
        </w:rPr>
      </w:pPr>
    </w:p>
    <w:p w14:paraId="0D53F88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Inversiones en valores:</w:t>
      </w:r>
    </w:p>
    <w:p w14:paraId="6972AF08" w14:textId="77777777" w:rsidR="004F6FCA" w:rsidRDefault="004F6FCA" w:rsidP="004F6FCA">
      <w:pPr>
        <w:spacing w:after="0" w:line="240" w:lineRule="auto"/>
        <w:jc w:val="both"/>
        <w:rPr>
          <w:rFonts w:cs="Calibri"/>
        </w:rPr>
      </w:pPr>
    </w:p>
    <w:p w14:paraId="6FB1AB22" w14:textId="77777777" w:rsidR="004F6FCA" w:rsidRDefault="004F6FCA" w:rsidP="004F6FCA">
      <w:pPr>
        <w:spacing w:after="0" w:line="240" w:lineRule="auto"/>
        <w:jc w:val="both"/>
        <w:rPr>
          <w:rFonts w:cs="Calibri"/>
        </w:rPr>
      </w:pPr>
      <w:r>
        <w:rPr>
          <w:rFonts w:cs="Calibri"/>
        </w:rPr>
        <w:t>No se tienen inversiones en valores.</w:t>
      </w:r>
    </w:p>
    <w:p w14:paraId="0DFF2068" w14:textId="77777777" w:rsidR="004F6FCA" w:rsidRDefault="004F6FCA" w:rsidP="004F6FCA">
      <w:pPr>
        <w:spacing w:after="0" w:line="240" w:lineRule="auto"/>
        <w:jc w:val="both"/>
        <w:rPr>
          <w:rFonts w:cs="Calibri"/>
        </w:rPr>
      </w:pPr>
    </w:p>
    <w:p w14:paraId="0F8ADC5F"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D34F0E4" w14:textId="77777777" w:rsidR="004F6FCA" w:rsidRDefault="004F6FCA" w:rsidP="004F6FCA">
      <w:pPr>
        <w:spacing w:after="0" w:line="240" w:lineRule="auto"/>
        <w:jc w:val="both"/>
        <w:rPr>
          <w:rFonts w:cs="Calibri"/>
        </w:rPr>
      </w:pPr>
    </w:p>
    <w:p w14:paraId="530A4680" w14:textId="77777777" w:rsidR="004F6FCA" w:rsidRDefault="004F6FCA" w:rsidP="004F6FCA">
      <w:pPr>
        <w:spacing w:after="0" w:line="240" w:lineRule="auto"/>
        <w:jc w:val="both"/>
        <w:rPr>
          <w:rFonts w:cs="Calibri"/>
        </w:rPr>
      </w:pPr>
      <w:r>
        <w:rPr>
          <w:rFonts w:cs="Calibri"/>
        </w:rPr>
        <w:t>No aplica al SMDIF del municipio de Acámbaro</w:t>
      </w:r>
    </w:p>
    <w:p w14:paraId="4C3F7703" w14:textId="77777777" w:rsidR="004F6FCA" w:rsidRDefault="004F6FCA" w:rsidP="004F6FCA">
      <w:pPr>
        <w:spacing w:after="0" w:line="240" w:lineRule="auto"/>
        <w:jc w:val="both"/>
        <w:rPr>
          <w:rFonts w:cs="Calibri"/>
        </w:rPr>
      </w:pPr>
    </w:p>
    <w:p w14:paraId="39C5981D"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696B32" w14:textId="77777777" w:rsidR="004F6FCA" w:rsidRPr="00E74967" w:rsidRDefault="004F6FCA" w:rsidP="004F6FCA">
      <w:pPr>
        <w:spacing w:after="0" w:line="240" w:lineRule="auto"/>
        <w:jc w:val="both"/>
        <w:rPr>
          <w:rFonts w:cs="Calibri"/>
        </w:rPr>
      </w:pPr>
    </w:p>
    <w:p w14:paraId="23425520" w14:textId="77777777" w:rsidR="004F6FCA" w:rsidRDefault="004F6FCA" w:rsidP="004F6FCA">
      <w:pPr>
        <w:spacing w:after="0" w:line="240" w:lineRule="auto"/>
        <w:jc w:val="both"/>
        <w:rPr>
          <w:rFonts w:cs="Calibri"/>
        </w:rPr>
      </w:pPr>
      <w:r>
        <w:rPr>
          <w:rFonts w:cs="Calibri"/>
        </w:rPr>
        <w:t>No se cuenta con inversiones en empresas de participación mayoritaria.</w:t>
      </w:r>
    </w:p>
    <w:p w14:paraId="42C87F1F" w14:textId="77777777" w:rsidR="004F6FCA" w:rsidRDefault="004F6FCA" w:rsidP="004F6FCA">
      <w:pPr>
        <w:spacing w:after="0" w:line="240" w:lineRule="auto"/>
        <w:jc w:val="both"/>
        <w:rPr>
          <w:rFonts w:cs="Calibri"/>
        </w:rPr>
      </w:pPr>
    </w:p>
    <w:p w14:paraId="20C1A194"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F607206" w14:textId="77777777" w:rsidR="004F6FCA" w:rsidRDefault="004F6FCA" w:rsidP="004F6FCA">
      <w:pPr>
        <w:spacing w:after="0" w:line="240" w:lineRule="auto"/>
        <w:jc w:val="both"/>
        <w:rPr>
          <w:rFonts w:cs="Calibri"/>
        </w:rPr>
      </w:pPr>
    </w:p>
    <w:p w14:paraId="7203200D" w14:textId="77777777" w:rsidR="004F6FCA" w:rsidRDefault="004F6FCA" w:rsidP="004F6FCA">
      <w:pPr>
        <w:spacing w:after="0" w:line="240" w:lineRule="auto"/>
        <w:jc w:val="both"/>
        <w:rPr>
          <w:rFonts w:cs="Calibri"/>
        </w:rPr>
      </w:pPr>
      <w:r>
        <w:rPr>
          <w:rFonts w:cs="Calibri"/>
        </w:rPr>
        <w:t>No se cuenta con inversiones en empresas de participación minoritaria</w:t>
      </w:r>
    </w:p>
    <w:p w14:paraId="7CF184AF" w14:textId="77777777" w:rsidR="004F6FCA" w:rsidRPr="00E74967" w:rsidRDefault="004F6FCA" w:rsidP="004F6FCA">
      <w:pPr>
        <w:spacing w:after="0" w:line="240" w:lineRule="auto"/>
        <w:jc w:val="both"/>
        <w:rPr>
          <w:rFonts w:cs="Calibri"/>
        </w:rPr>
      </w:pPr>
    </w:p>
    <w:p w14:paraId="587C386A" w14:textId="77777777" w:rsidR="004F6FCA" w:rsidRDefault="004F6FCA" w:rsidP="004F6FCA">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08D2AAD" w14:textId="77777777" w:rsidR="004F6FCA" w:rsidRDefault="004F6FCA" w:rsidP="004F6FCA">
      <w:pPr>
        <w:spacing w:after="0" w:line="240" w:lineRule="auto"/>
        <w:jc w:val="both"/>
        <w:rPr>
          <w:rFonts w:cs="Calibri"/>
        </w:rPr>
      </w:pPr>
    </w:p>
    <w:p w14:paraId="32AB0577" w14:textId="77777777" w:rsidR="004F6FCA" w:rsidRPr="00E74967" w:rsidRDefault="004F6FCA" w:rsidP="004F6FCA">
      <w:pPr>
        <w:spacing w:after="0" w:line="240" w:lineRule="auto"/>
        <w:jc w:val="both"/>
        <w:rPr>
          <w:rFonts w:cs="Calibri"/>
        </w:rPr>
      </w:pPr>
      <w:r>
        <w:rPr>
          <w:rFonts w:cs="Calibri"/>
        </w:rPr>
        <w:t xml:space="preserve">No aplica a este Sistema Municipal </w:t>
      </w:r>
      <w:proofErr w:type="spellStart"/>
      <w:r>
        <w:rPr>
          <w:rFonts w:cs="Calibri"/>
        </w:rPr>
        <w:t>Dif</w:t>
      </w:r>
      <w:proofErr w:type="spellEnd"/>
      <w:r>
        <w:rPr>
          <w:rFonts w:cs="Calibri"/>
        </w:rPr>
        <w:t>.</w:t>
      </w:r>
    </w:p>
    <w:p w14:paraId="65FD7F2B" w14:textId="77777777" w:rsidR="004F6FCA" w:rsidRDefault="004F6FCA" w:rsidP="004F6FCA">
      <w:pPr>
        <w:spacing w:after="0" w:line="240" w:lineRule="auto"/>
        <w:jc w:val="both"/>
        <w:rPr>
          <w:rFonts w:cs="Calibri"/>
        </w:rPr>
      </w:pPr>
    </w:p>
    <w:p w14:paraId="490485C3" w14:textId="77777777" w:rsidR="004F6FCA" w:rsidRDefault="004F6FCA" w:rsidP="004F6FCA">
      <w:pPr>
        <w:spacing w:after="0" w:line="240" w:lineRule="auto"/>
        <w:jc w:val="both"/>
        <w:rPr>
          <w:rFonts w:cs="Calibri"/>
        </w:rPr>
      </w:pPr>
    </w:p>
    <w:p w14:paraId="4D8C6E51" w14:textId="77777777" w:rsidR="004F6FCA" w:rsidRPr="00E74967" w:rsidRDefault="004F6FCA" w:rsidP="004F6FCA">
      <w:pPr>
        <w:spacing w:after="0" w:line="240" w:lineRule="auto"/>
        <w:jc w:val="both"/>
        <w:rPr>
          <w:rFonts w:cs="Calibri"/>
        </w:rPr>
      </w:pPr>
    </w:p>
    <w:p w14:paraId="1F710985" w14:textId="77777777" w:rsidR="004F6FCA" w:rsidRPr="00E74967" w:rsidRDefault="004F6FCA" w:rsidP="004F6FCA">
      <w:pPr>
        <w:spacing w:after="0" w:line="240" w:lineRule="auto"/>
        <w:jc w:val="both"/>
        <w:rPr>
          <w:rFonts w:cs="Calibri"/>
          <w:b/>
        </w:rPr>
      </w:pPr>
      <w:r w:rsidRPr="00E74967">
        <w:rPr>
          <w:rFonts w:cs="Calibri"/>
          <w:b/>
        </w:rPr>
        <w:lastRenderedPageBreak/>
        <w:t>9. Fideicomisos, Mandatos y Análogos:</w:t>
      </w:r>
    </w:p>
    <w:p w14:paraId="4E8702F7" w14:textId="77777777" w:rsidR="004F6FCA" w:rsidRPr="00E74967" w:rsidRDefault="004F6FCA" w:rsidP="004F6FCA">
      <w:pPr>
        <w:spacing w:after="0" w:line="240" w:lineRule="auto"/>
        <w:jc w:val="both"/>
        <w:rPr>
          <w:rFonts w:cs="Calibri"/>
        </w:rPr>
      </w:pPr>
    </w:p>
    <w:p w14:paraId="2C899ACB" w14:textId="77777777" w:rsidR="004F6FCA" w:rsidRPr="00E74967" w:rsidRDefault="004F6FCA" w:rsidP="004F6FCA">
      <w:pPr>
        <w:spacing w:after="0" w:line="240" w:lineRule="auto"/>
        <w:jc w:val="both"/>
        <w:rPr>
          <w:rFonts w:cs="Calibri"/>
        </w:rPr>
      </w:pPr>
      <w:r w:rsidRPr="00E74967">
        <w:rPr>
          <w:rFonts w:cs="Calibri"/>
        </w:rPr>
        <w:t>Se deberá informar:</w:t>
      </w:r>
    </w:p>
    <w:p w14:paraId="36042827" w14:textId="77777777" w:rsidR="004F6FCA" w:rsidRPr="00E74967" w:rsidRDefault="004F6FCA" w:rsidP="004F6FCA">
      <w:pPr>
        <w:spacing w:after="0" w:line="240" w:lineRule="auto"/>
        <w:jc w:val="both"/>
        <w:rPr>
          <w:rFonts w:cs="Calibri"/>
        </w:rPr>
      </w:pPr>
    </w:p>
    <w:p w14:paraId="588521CE"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66EBA2D" w14:textId="77777777" w:rsidR="004F6FCA" w:rsidRDefault="004F6FCA" w:rsidP="004F6FCA">
      <w:pPr>
        <w:spacing w:after="0" w:line="240" w:lineRule="auto"/>
        <w:jc w:val="both"/>
        <w:rPr>
          <w:rFonts w:cs="Calibri"/>
        </w:rPr>
      </w:pPr>
    </w:p>
    <w:p w14:paraId="60E8F7C2"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6475BC25" w14:textId="77777777" w:rsidR="004F6FCA" w:rsidRPr="00E74967" w:rsidRDefault="004F6FCA" w:rsidP="004F6FCA">
      <w:pPr>
        <w:spacing w:after="0" w:line="240" w:lineRule="auto"/>
        <w:jc w:val="both"/>
        <w:rPr>
          <w:rFonts w:cs="Calibri"/>
        </w:rPr>
      </w:pPr>
    </w:p>
    <w:p w14:paraId="13BFBC26"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A1B614" w14:textId="77777777" w:rsidR="004F6FCA" w:rsidRDefault="004F6FCA" w:rsidP="004F6FCA">
      <w:pPr>
        <w:spacing w:after="0" w:line="240" w:lineRule="auto"/>
        <w:jc w:val="both"/>
        <w:rPr>
          <w:rFonts w:cs="Calibri"/>
        </w:rPr>
      </w:pPr>
    </w:p>
    <w:p w14:paraId="7FD2E08C"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57FD5F68" w14:textId="77777777" w:rsidR="004F6FCA" w:rsidRPr="00E74967" w:rsidRDefault="004F6FCA" w:rsidP="004F6FCA">
      <w:pPr>
        <w:spacing w:after="0" w:line="240" w:lineRule="auto"/>
        <w:jc w:val="both"/>
        <w:rPr>
          <w:rFonts w:cs="Calibri"/>
        </w:rPr>
      </w:pPr>
    </w:p>
    <w:p w14:paraId="2E41FF0F" w14:textId="77777777" w:rsidR="004F6FCA" w:rsidRPr="00E74967" w:rsidRDefault="004F6FCA" w:rsidP="004F6FCA">
      <w:pPr>
        <w:spacing w:after="0" w:line="240" w:lineRule="auto"/>
        <w:jc w:val="both"/>
        <w:rPr>
          <w:rFonts w:cs="Calibri"/>
        </w:rPr>
      </w:pPr>
    </w:p>
    <w:p w14:paraId="34E2B9F7" w14:textId="77777777" w:rsidR="004F6FCA" w:rsidRPr="00E74967" w:rsidRDefault="004F6FCA" w:rsidP="004F6FCA">
      <w:pPr>
        <w:spacing w:after="0" w:line="240" w:lineRule="auto"/>
        <w:jc w:val="both"/>
        <w:rPr>
          <w:rFonts w:cs="Calibri"/>
          <w:b/>
        </w:rPr>
      </w:pPr>
      <w:r w:rsidRPr="00E74967">
        <w:rPr>
          <w:rFonts w:cs="Calibri"/>
          <w:b/>
        </w:rPr>
        <w:t>10. Reporte de la Recaudación:</w:t>
      </w:r>
    </w:p>
    <w:p w14:paraId="79051890" w14:textId="77777777" w:rsidR="004F6FCA" w:rsidRPr="00E74967" w:rsidRDefault="004F6FCA" w:rsidP="004F6FCA">
      <w:pPr>
        <w:spacing w:after="0" w:line="240" w:lineRule="auto"/>
        <w:jc w:val="both"/>
        <w:rPr>
          <w:rFonts w:cs="Calibri"/>
        </w:rPr>
      </w:pPr>
    </w:p>
    <w:p w14:paraId="538C32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7502E9"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7FD786A" w14:textId="77777777" w:rsidR="004F6FCA" w:rsidRPr="00E74967" w:rsidRDefault="004F6FCA" w:rsidP="004F6FCA">
      <w:pPr>
        <w:spacing w:after="0" w:line="240" w:lineRule="auto"/>
        <w:jc w:val="both"/>
        <w:rPr>
          <w:rFonts w:cs="Calibri"/>
        </w:rPr>
      </w:pPr>
    </w:p>
    <w:p w14:paraId="32015732"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7AE716"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E00339A" w14:textId="77777777" w:rsidR="004F6FCA" w:rsidRPr="00E74967" w:rsidRDefault="004F6FCA" w:rsidP="004F6FCA">
      <w:pPr>
        <w:spacing w:after="0" w:line="240" w:lineRule="auto"/>
        <w:jc w:val="both"/>
        <w:rPr>
          <w:rFonts w:cs="Calibri"/>
        </w:rPr>
      </w:pPr>
    </w:p>
    <w:p w14:paraId="08C8511F" w14:textId="77777777" w:rsidR="004F6FCA" w:rsidRPr="00E74967" w:rsidRDefault="004F6FCA" w:rsidP="004F6FCA">
      <w:pPr>
        <w:spacing w:after="0" w:line="240" w:lineRule="auto"/>
        <w:jc w:val="both"/>
        <w:rPr>
          <w:rFonts w:cs="Calibri"/>
          <w:b/>
        </w:rPr>
      </w:pPr>
      <w:r w:rsidRPr="00E74967">
        <w:rPr>
          <w:rFonts w:cs="Calibri"/>
          <w:b/>
        </w:rPr>
        <w:t>11. Información sobre la Deuda y el Reporte Analítico de la Deuda:</w:t>
      </w:r>
    </w:p>
    <w:p w14:paraId="07DCD241" w14:textId="77777777" w:rsidR="004F6FCA" w:rsidRPr="00E74967" w:rsidRDefault="004F6FCA" w:rsidP="004F6FCA">
      <w:pPr>
        <w:spacing w:after="0" w:line="240" w:lineRule="auto"/>
        <w:jc w:val="both"/>
        <w:rPr>
          <w:rFonts w:cs="Calibri"/>
        </w:rPr>
      </w:pPr>
    </w:p>
    <w:p w14:paraId="3D7ABFBC"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1A6B03" w14:textId="77777777" w:rsidR="004F6FCA" w:rsidRDefault="004F6FCA" w:rsidP="004F6FCA">
      <w:pPr>
        <w:spacing w:after="0" w:line="240" w:lineRule="auto"/>
        <w:jc w:val="both"/>
        <w:rPr>
          <w:rFonts w:cs="Calibri"/>
        </w:rPr>
      </w:pPr>
    </w:p>
    <w:p w14:paraId="75881227" w14:textId="77777777" w:rsidR="004F6FCA" w:rsidRPr="00E74967" w:rsidRDefault="004F6FCA" w:rsidP="004F6FCA">
      <w:pPr>
        <w:spacing w:after="0" w:line="240" w:lineRule="auto"/>
        <w:jc w:val="both"/>
        <w:rPr>
          <w:rFonts w:cs="Calibri"/>
        </w:rPr>
      </w:pPr>
      <w:r>
        <w:rPr>
          <w:rFonts w:cs="Calibri"/>
        </w:rPr>
        <w:t>No aplica a este sistema Municipal DIF</w:t>
      </w:r>
    </w:p>
    <w:p w14:paraId="002D47A0" w14:textId="77777777" w:rsidR="004F6FCA" w:rsidRPr="00E74967" w:rsidRDefault="004F6FCA" w:rsidP="004F6FCA">
      <w:pPr>
        <w:spacing w:after="0" w:line="240" w:lineRule="auto"/>
        <w:jc w:val="both"/>
        <w:rPr>
          <w:rFonts w:cs="Calibri"/>
        </w:rPr>
      </w:pPr>
    </w:p>
    <w:p w14:paraId="64217680"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CC013D" w14:textId="77777777" w:rsidR="004F6FCA" w:rsidRDefault="004F6FCA" w:rsidP="004F6FCA">
      <w:pPr>
        <w:spacing w:after="0" w:line="240" w:lineRule="auto"/>
        <w:jc w:val="both"/>
        <w:rPr>
          <w:rFonts w:cs="Calibri"/>
        </w:rPr>
      </w:pPr>
      <w:r w:rsidRPr="00E74967">
        <w:rPr>
          <w:rFonts w:cs="Calibri"/>
        </w:rPr>
        <w:t>* Se anexara la información en las notas de desglose.</w:t>
      </w:r>
    </w:p>
    <w:p w14:paraId="1758693D" w14:textId="77777777" w:rsidR="004F6FCA" w:rsidRDefault="004F6FCA" w:rsidP="004F6FCA">
      <w:pPr>
        <w:spacing w:after="0" w:line="240" w:lineRule="auto"/>
        <w:jc w:val="both"/>
        <w:rPr>
          <w:rFonts w:cs="Calibri"/>
        </w:rPr>
      </w:pPr>
    </w:p>
    <w:p w14:paraId="35CA082D" w14:textId="77777777" w:rsidR="004F6FCA" w:rsidRPr="00E74967" w:rsidRDefault="004F6FCA" w:rsidP="004F6FCA">
      <w:pPr>
        <w:spacing w:after="0" w:line="240" w:lineRule="auto"/>
        <w:jc w:val="both"/>
        <w:rPr>
          <w:rFonts w:cs="Calibri"/>
        </w:rPr>
      </w:pPr>
      <w:r>
        <w:rPr>
          <w:rFonts w:cs="Calibri"/>
        </w:rPr>
        <w:t>No aplica a este sistema Municipal DIF</w:t>
      </w:r>
    </w:p>
    <w:p w14:paraId="22A876F9" w14:textId="77777777" w:rsidR="004F6FCA" w:rsidRPr="00E74967" w:rsidRDefault="004F6FCA" w:rsidP="004F6FCA">
      <w:pPr>
        <w:spacing w:after="0" w:line="240" w:lineRule="auto"/>
        <w:jc w:val="both"/>
        <w:rPr>
          <w:rFonts w:cs="Calibri"/>
        </w:rPr>
      </w:pPr>
    </w:p>
    <w:p w14:paraId="33E8F304" w14:textId="77777777" w:rsidR="004F6FCA" w:rsidRPr="00E74967" w:rsidRDefault="004F6FCA" w:rsidP="004F6FCA">
      <w:pPr>
        <w:spacing w:after="0" w:line="240" w:lineRule="auto"/>
        <w:jc w:val="both"/>
        <w:rPr>
          <w:rFonts w:cs="Calibri"/>
          <w:b/>
        </w:rPr>
      </w:pPr>
      <w:r w:rsidRPr="00E74967">
        <w:rPr>
          <w:rFonts w:cs="Calibri"/>
          <w:b/>
        </w:rPr>
        <w:t>12. Calificaciones otorgadas:</w:t>
      </w:r>
    </w:p>
    <w:p w14:paraId="0ABFC203" w14:textId="77777777" w:rsidR="004F6FCA" w:rsidRPr="00E74967" w:rsidRDefault="004F6FCA" w:rsidP="004F6FCA">
      <w:pPr>
        <w:spacing w:after="0" w:line="240" w:lineRule="auto"/>
        <w:jc w:val="both"/>
        <w:rPr>
          <w:rFonts w:cs="Calibri"/>
        </w:rPr>
      </w:pPr>
    </w:p>
    <w:p w14:paraId="7982B398" w14:textId="77777777" w:rsidR="004F6FCA" w:rsidRPr="00E74967" w:rsidRDefault="004F6FCA" w:rsidP="004F6FCA">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30CB80" w14:textId="77777777" w:rsidR="004F6FCA" w:rsidRDefault="004F6FCA" w:rsidP="004F6FCA">
      <w:pPr>
        <w:spacing w:after="0" w:line="240" w:lineRule="auto"/>
        <w:jc w:val="both"/>
        <w:rPr>
          <w:rFonts w:cs="Calibri"/>
        </w:rPr>
      </w:pPr>
    </w:p>
    <w:p w14:paraId="38FBBBF3" w14:textId="77777777" w:rsidR="004F6FCA" w:rsidRPr="00E74967" w:rsidRDefault="004F6FCA" w:rsidP="004F6FCA">
      <w:pPr>
        <w:spacing w:after="0" w:line="240" w:lineRule="auto"/>
        <w:jc w:val="both"/>
        <w:rPr>
          <w:rFonts w:cs="Calibri"/>
        </w:rPr>
      </w:pPr>
      <w:r>
        <w:rPr>
          <w:rFonts w:cs="Calibri"/>
        </w:rPr>
        <w:t>No aplica a este sistema Municipal DIF</w:t>
      </w:r>
    </w:p>
    <w:p w14:paraId="2C6639F0" w14:textId="77777777" w:rsidR="004F6FCA" w:rsidRPr="00E74967" w:rsidRDefault="004F6FCA" w:rsidP="004F6FCA">
      <w:pPr>
        <w:spacing w:after="0" w:line="240" w:lineRule="auto"/>
        <w:jc w:val="both"/>
        <w:rPr>
          <w:rFonts w:cs="Calibri"/>
        </w:rPr>
      </w:pPr>
    </w:p>
    <w:p w14:paraId="68C96BCD" w14:textId="77777777" w:rsidR="004F6FCA" w:rsidRPr="00E74967" w:rsidRDefault="004F6FCA" w:rsidP="004F6FCA">
      <w:pPr>
        <w:spacing w:after="0" w:line="240" w:lineRule="auto"/>
        <w:jc w:val="both"/>
        <w:rPr>
          <w:rFonts w:cs="Calibri"/>
        </w:rPr>
      </w:pPr>
    </w:p>
    <w:p w14:paraId="1239797B" w14:textId="77777777" w:rsidR="004F6FCA" w:rsidRPr="00E74967" w:rsidRDefault="004F6FCA" w:rsidP="004F6FCA">
      <w:pPr>
        <w:spacing w:after="0" w:line="240" w:lineRule="auto"/>
        <w:jc w:val="both"/>
        <w:rPr>
          <w:rFonts w:cs="Calibri"/>
          <w:b/>
        </w:rPr>
      </w:pPr>
      <w:r w:rsidRPr="00E74967">
        <w:rPr>
          <w:rFonts w:cs="Calibri"/>
          <w:b/>
        </w:rPr>
        <w:t>13. Proceso de Mejora:</w:t>
      </w:r>
    </w:p>
    <w:p w14:paraId="41F62DA3" w14:textId="77777777" w:rsidR="004F6FCA" w:rsidRPr="00E74967" w:rsidRDefault="004F6FCA" w:rsidP="004F6FCA">
      <w:pPr>
        <w:spacing w:after="0" w:line="240" w:lineRule="auto"/>
        <w:jc w:val="both"/>
        <w:rPr>
          <w:rFonts w:cs="Calibri"/>
        </w:rPr>
      </w:pPr>
    </w:p>
    <w:p w14:paraId="1C41AAC5" w14:textId="77777777" w:rsidR="004F6FCA" w:rsidRPr="00E74967" w:rsidRDefault="004F6FCA" w:rsidP="004F6FCA">
      <w:pPr>
        <w:spacing w:after="0" w:line="240" w:lineRule="auto"/>
        <w:jc w:val="both"/>
        <w:rPr>
          <w:rFonts w:cs="Calibri"/>
        </w:rPr>
      </w:pPr>
      <w:r w:rsidRPr="00E74967">
        <w:rPr>
          <w:rFonts w:cs="Calibri"/>
        </w:rPr>
        <w:t>Se informará de:</w:t>
      </w:r>
    </w:p>
    <w:p w14:paraId="1E411844" w14:textId="77777777" w:rsidR="004F6FCA" w:rsidRPr="00E74967" w:rsidRDefault="004F6FCA" w:rsidP="004F6FCA">
      <w:pPr>
        <w:spacing w:after="0" w:line="240" w:lineRule="auto"/>
        <w:jc w:val="both"/>
        <w:rPr>
          <w:rFonts w:cs="Calibri"/>
        </w:rPr>
      </w:pPr>
    </w:p>
    <w:p w14:paraId="424CB43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AB18DF" w14:textId="77777777" w:rsidR="004F6FCA" w:rsidRDefault="004F6FCA" w:rsidP="004F6FCA">
      <w:pPr>
        <w:spacing w:after="0" w:line="240" w:lineRule="auto"/>
        <w:jc w:val="both"/>
        <w:rPr>
          <w:rFonts w:cs="Calibri"/>
        </w:rPr>
      </w:pPr>
    </w:p>
    <w:p w14:paraId="25E5E9E5" w14:textId="77777777" w:rsidR="004F6FCA" w:rsidRDefault="004F6FCA" w:rsidP="004F6FCA">
      <w:pPr>
        <w:spacing w:after="0" w:line="240" w:lineRule="auto"/>
        <w:jc w:val="both"/>
        <w:rPr>
          <w:rFonts w:cs="Calibri"/>
        </w:rPr>
      </w:pPr>
      <w:r>
        <w:rPr>
          <w:rFonts w:cs="Calibri"/>
        </w:rPr>
        <w:t>Apego a los Reglamentos generales y Disposiciones Administrativas y de control Interno que nos aplican.</w:t>
      </w:r>
    </w:p>
    <w:p w14:paraId="004AC997" w14:textId="77777777" w:rsidR="004F6FCA" w:rsidRDefault="004F6FCA" w:rsidP="004F6FCA">
      <w:pPr>
        <w:spacing w:after="0" w:line="240" w:lineRule="auto"/>
        <w:jc w:val="both"/>
        <w:rPr>
          <w:rFonts w:cs="Calibri"/>
        </w:rPr>
      </w:pPr>
    </w:p>
    <w:p w14:paraId="50245FB3"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83890" w14:textId="77777777" w:rsidR="004F6FCA" w:rsidRDefault="004F6FCA" w:rsidP="004F6FCA">
      <w:pPr>
        <w:spacing w:after="0" w:line="240" w:lineRule="auto"/>
        <w:jc w:val="both"/>
        <w:rPr>
          <w:rFonts w:cs="Calibri"/>
        </w:rPr>
      </w:pPr>
    </w:p>
    <w:p w14:paraId="051EA8B5" w14:textId="77777777" w:rsidR="004F6FCA" w:rsidRDefault="004F6FCA" w:rsidP="004F6FCA">
      <w:pPr>
        <w:spacing w:after="0" w:line="240" w:lineRule="auto"/>
        <w:jc w:val="both"/>
        <w:rPr>
          <w:rFonts w:cs="Calibri"/>
        </w:rPr>
      </w:pPr>
      <w:r>
        <w:rPr>
          <w:rFonts w:cs="Calibri"/>
        </w:rPr>
        <w:t xml:space="preserve">Se considera de manera estricta el presupuesto aprobado por el patronato del Sistema </w:t>
      </w:r>
      <w:proofErr w:type="spellStart"/>
      <w:r>
        <w:rPr>
          <w:rFonts w:cs="Calibri"/>
        </w:rPr>
        <w:t>Dif</w:t>
      </w:r>
      <w:proofErr w:type="spellEnd"/>
      <w:r>
        <w:rPr>
          <w:rFonts w:cs="Calibri"/>
        </w:rPr>
        <w:t xml:space="preserve"> y el H. Ayuntamiento a través de la medición de las metas establecidas en el POA.</w:t>
      </w:r>
    </w:p>
    <w:p w14:paraId="043AEAAB" w14:textId="77777777" w:rsidR="004F6FCA" w:rsidRPr="00E74967" w:rsidRDefault="004F6FCA" w:rsidP="004F6FCA">
      <w:pPr>
        <w:spacing w:after="0" w:line="240" w:lineRule="auto"/>
        <w:jc w:val="both"/>
        <w:rPr>
          <w:rFonts w:cs="Calibri"/>
        </w:rPr>
      </w:pPr>
    </w:p>
    <w:p w14:paraId="63495D76" w14:textId="77777777" w:rsidR="004F6FCA" w:rsidRPr="00E74967" w:rsidRDefault="004F6FCA" w:rsidP="004F6FCA">
      <w:pPr>
        <w:spacing w:after="0" w:line="240" w:lineRule="auto"/>
        <w:jc w:val="both"/>
        <w:rPr>
          <w:rFonts w:cs="Calibri"/>
          <w:b/>
        </w:rPr>
      </w:pPr>
      <w:r w:rsidRPr="00E74967">
        <w:rPr>
          <w:rFonts w:cs="Calibri"/>
          <w:b/>
        </w:rPr>
        <w:t>14. Información por Segmentos:</w:t>
      </w:r>
    </w:p>
    <w:p w14:paraId="109372AE" w14:textId="77777777" w:rsidR="004F6FCA" w:rsidRPr="00E74967" w:rsidRDefault="004F6FCA" w:rsidP="004F6FCA">
      <w:pPr>
        <w:spacing w:after="0" w:line="240" w:lineRule="auto"/>
        <w:jc w:val="both"/>
        <w:rPr>
          <w:rFonts w:cs="Calibri"/>
        </w:rPr>
      </w:pPr>
    </w:p>
    <w:p w14:paraId="03A32587" w14:textId="77777777" w:rsidR="004F6FCA" w:rsidRPr="00E74967" w:rsidRDefault="004F6FCA" w:rsidP="004F6FCA">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4E354E2" w14:textId="77777777" w:rsidR="004F6FCA" w:rsidRPr="00E74967" w:rsidRDefault="004F6FCA" w:rsidP="004F6FCA">
      <w:pPr>
        <w:spacing w:after="0" w:line="240" w:lineRule="auto"/>
        <w:jc w:val="both"/>
        <w:rPr>
          <w:rFonts w:cs="Calibri"/>
        </w:rPr>
      </w:pPr>
    </w:p>
    <w:p w14:paraId="403C155A" w14:textId="77777777" w:rsidR="004F6FCA" w:rsidRDefault="004F6FCA" w:rsidP="004F6FCA">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C0C00D3" w14:textId="77777777" w:rsidR="004F6FCA" w:rsidRDefault="004F6FCA" w:rsidP="004F6FCA">
      <w:pPr>
        <w:spacing w:after="0" w:line="240" w:lineRule="auto"/>
        <w:jc w:val="both"/>
        <w:rPr>
          <w:rFonts w:cs="Calibri"/>
        </w:rPr>
      </w:pPr>
    </w:p>
    <w:p w14:paraId="53888467" w14:textId="77777777" w:rsidR="004F6FCA" w:rsidRPr="00E74967" w:rsidRDefault="004F6FCA" w:rsidP="004F6FCA">
      <w:pPr>
        <w:spacing w:after="0" w:line="240" w:lineRule="auto"/>
        <w:jc w:val="both"/>
        <w:rPr>
          <w:rFonts w:cs="Calibri"/>
        </w:rPr>
      </w:pPr>
      <w:r>
        <w:rPr>
          <w:rFonts w:cs="Calibri"/>
        </w:rPr>
        <w:t>No se maneja la emisión de la información financiera en base a segmentos.</w:t>
      </w:r>
    </w:p>
    <w:p w14:paraId="374C56E2" w14:textId="77777777" w:rsidR="004F6FCA" w:rsidRPr="00E74967" w:rsidRDefault="004F6FCA" w:rsidP="004F6FCA">
      <w:pPr>
        <w:spacing w:after="0" w:line="240" w:lineRule="auto"/>
        <w:jc w:val="both"/>
        <w:rPr>
          <w:rFonts w:cs="Calibri"/>
        </w:rPr>
      </w:pPr>
    </w:p>
    <w:p w14:paraId="06ADF26C" w14:textId="77777777" w:rsidR="004F6FCA" w:rsidRPr="00E74967" w:rsidRDefault="004F6FCA" w:rsidP="004F6FCA">
      <w:pPr>
        <w:spacing w:after="0" w:line="240" w:lineRule="auto"/>
        <w:jc w:val="both"/>
        <w:rPr>
          <w:rFonts w:cs="Calibri"/>
        </w:rPr>
      </w:pPr>
    </w:p>
    <w:p w14:paraId="5A39D64D" w14:textId="77777777" w:rsidR="004F6FCA" w:rsidRPr="00E74967" w:rsidRDefault="004F6FCA" w:rsidP="004F6FCA">
      <w:pPr>
        <w:spacing w:after="0" w:line="240" w:lineRule="auto"/>
        <w:jc w:val="both"/>
        <w:rPr>
          <w:rFonts w:cs="Calibri"/>
          <w:b/>
        </w:rPr>
      </w:pPr>
      <w:r w:rsidRPr="00E74967">
        <w:rPr>
          <w:rFonts w:cs="Calibri"/>
          <w:b/>
        </w:rPr>
        <w:t>15. Eventos Posteriores al Cierre:</w:t>
      </w:r>
    </w:p>
    <w:p w14:paraId="77DF233B" w14:textId="77777777" w:rsidR="004F6FCA" w:rsidRPr="00E74967" w:rsidRDefault="004F6FCA" w:rsidP="004F6FCA">
      <w:pPr>
        <w:spacing w:after="0" w:line="240" w:lineRule="auto"/>
        <w:jc w:val="both"/>
        <w:rPr>
          <w:rFonts w:cs="Calibri"/>
        </w:rPr>
      </w:pPr>
    </w:p>
    <w:p w14:paraId="465797C7" w14:textId="77777777" w:rsidR="004F6FCA" w:rsidRDefault="004F6FCA" w:rsidP="004F6FCA">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9668530" w14:textId="77777777" w:rsidR="004F6FCA" w:rsidRPr="00E74967" w:rsidRDefault="004F6FCA" w:rsidP="004F6FCA">
      <w:pPr>
        <w:spacing w:after="0" w:line="240" w:lineRule="auto"/>
        <w:jc w:val="both"/>
        <w:rPr>
          <w:rFonts w:cs="Calibri"/>
        </w:rPr>
      </w:pPr>
      <w:r>
        <w:rPr>
          <w:rFonts w:cs="Calibri"/>
        </w:rPr>
        <w:t>No se tienen eventos posteriores al cierre que afecten la información financiera emitida en este periodo.</w:t>
      </w:r>
    </w:p>
    <w:p w14:paraId="5D103862" w14:textId="77777777" w:rsidR="004F6FCA" w:rsidRPr="00E74967" w:rsidRDefault="004F6FCA" w:rsidP="004F6FCA">
      <w:pPr>
        <w:spacing w:after="0" w:line="240" w:lineRule="auto"/>
        <w:jc w:val="both"/>
        <w:rPr>
          <w:rFonts w:cs="Calibri"/>
        </w:rPr>
      </w:pPr>
    </w:p>
    <w:p w14:paraId="524FFF69" w14:textId="77777777" w:rsidR="004F6FCA" w:rsidRPr="00E74967" w:rsidRDefault="004F6FCA" w:rsidP="004F6FCA">
      <w:pPr>
        <w:spacing w:after="0" w:line="240" w:lineRule="auto"/>
        <w:jc w:val="both"/>
        <w:rPr>
          <w:rFonts w:cs="Calibri"/>
          <w:b/>
        </w:rPr>
      </w:pPr>
      <w:r w:rsidRPr="00E74967">
        <w:rPr>
          <w:rFonts w:cs="Calibri"/>
          <w:b/>
        </w:rPr>
        <w:t>16. Partes Relacionadas:</w:t>
      </w:r>
    </w:p>
    <w:p w14:paraId="620649FE" w14:textId="77777777" w:rsidR="004F6FCA" w:rsidRPr="00E74967" w:rsidRDefault="004F6FCA" w:rsidP="004F6FCA">
      <w:pPr>
        <w:spacing w:after="0" w:line="240" w:lineRule="auto"/>
        <w:jc w:val="both"/>
        <w:rPr>
          <w:rFonts w:cs="Calibri"/>
        </w:rPr>
      </w:pPr>
    </w:p>
    <w:p w14:paraId="26516FDD" w14:textId="77777777" w:rsidR="004F6FCA" w:rsidRPr="00E74967" w:rsidRDefault="004F6FCA" w:rsidP="004F6FCA">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D3D3BEB" w14:textId="77777777" w:rsidR="004F6FCA" w:rsidRDefault="004F6FCA" w:rsidP="004F6FCA">
      <w:pPr>
        <w:spacing w:after="0" w:line="240" w:lineRule="auto"/>
        <w:jc w:val="both"/>
        <w:rPr>
          <w:rFonts w:cs="Calibri"/>
        </w:rPr>
      </w:pPr>
    </w:p>
    <w:p w14:paraId="5130568D" w14:textId="77777777" w:rsidR="004F6FCA" w:rsidRPr="00E74967" w:rsidRDefault="004F6FCA" w:rsidP="004F6FCA">
      <w:pPr>
        <w:spacing w:after="0" w:line="240" w:lineRule="auto"/>
        <w:jc w:val="both"/>
        <w:rPr>
          <w:rFonts w:cs="Calibri"/>
        </w:rPr>
      </w:pPr>
      <w:r>
        <w:rPr>
          <w:rFonts w:cs="Calibri"/>
        </w:rPr>
        <w:t>No existen Partes Relacionadas que pudieran ejercer influencia significativa sobre la toma de decisiones financieras y operativas.</w:t>
      </w:r>
    </w:p>
    <w:p w14:paraId="46753132" w14:textId="77777777" w:rsidR="004F6FCA" w:rsidRPr="00E74967" w:rsidRDefault="004F6FCA" w:rsidP="004F6FCA">
      <w:pPr>
        <w:spacing w:after="0" w:line="240" w:lineRule="auto"/>
        <w:jc w:val="both"/>
        <w:rPr>
          <w:rFonts w:cs="Calibri"/>
        </w:rPr>
      </w:pPr>
    </w:p>
    <w:p w14:paraId="18ED1A11" w14:textId="77777777" w:rsidR="004F6FCA" w:rsidRPr="00E74967" w:rsidRDefault="004F6FCA" w:rsidP="004F6FCA">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5B0DBBEA" w14:textId="77777777" w:rsidR="004F6FCA" w:rsidRPr="00E74967" w:rsidRDefault="004F6FCA" w:rsidP="004F6FCA">
      <w:pPr>
        <w:spacing w:after="0" w:line="240" w:lineRule="auto"/>
        <w:jc w:val="both"/>
        <w:rPr>
          <w:rFonts w:cs="Calibri"/>
        </w:rPr>
      </w:pPr>
    </w:p>
    <w:p w14:paraId="38EEF39F" w14:textId="77777777" w:rsidR="004F6FCA" w:rsidRPr="00E74967" w:rsidRDefault="004F6FCA" w:rsidP="004F6FCA">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204FF04" w14:textId="77777777" w:rsidR="004F6FCA" w:rsidRDefault="004F6FCA" w:rsidP="004F6FCA">
      <w:pPr>
        <w:spacing w:after="0" w:line="240" w:lineRule="auto"/>
        <w:jc w:val="both"/>
        <w:rPr>
          <w:rFonts w:cs="Calibri"/>
        </w:rPr>
      </w:pPr>
    </w:p>
    <w:p w14:paraId="54B817A4" w14:textId="77777777" w:rsidR="004F6FCA" w:rsidRDefault="004F6FCA" w:rsidP="004F6FCA">
      <w:pPr>
        <w:spacing w:after="0" w:line="240" w:lineRule="auto"/>
        <w:jc w:val="both"/>
        <w:rPr>
          <w:rFonts w:cs="Calibri"/>
        </w:rPr>
      </w:pPr>
      <w:r>
        <w:rPr>
          <w:rFonts w:cs="Calibri"/>
        </w:rPr>
        <w:t>Los estados Financieros son firmados por los responsables en apego a la normatividad vigente.</w:t>
      </w:r>
    </w:p>
    <w:p w14:paraId="356FCA97" w14:textId="77777777" w:rsidR="004F6FCA" w:rsidRPr="00E74967" w:rsidRDefault="004F6FCA" w:rsidP="004F6FCA">
      <w:pPr>
        <w:spacing w:after="0" w:line="240" w:lineRule="auto"/>
        <w:jc w:val="both"/>
        <w:rPr>
          <w:rFonts w:cs="Calibri"/>
        </w:rPr>
      </w:pPr>
    </w:p>
    <w:p w14:paraId="1CBBDECC" w14:textId="77777777" w:rsidR="004F6FCA" w:rsidRPr="00E74967" w:rsidRDefault="004F6FCA" w:rsidP="004F6FCA">
      <w:pPr>
        <w:jc w:val="both"/>
        <w:rPr>
          <w:rFonts w:cs="Calibri"/>
          <w:b/>
        </w:rPr>
      </w:pPr>
      <w:r w:rsidRPr="00E74967">
        <w:rPr>
          <w:rFonts w:cs="Calibri"/>
          <w:b/>
        </w:rPr>
        <w:t>Recomendaciones</w:t>
      </w:r>
    </w:p>
    <w:p w14:paraId="6E5EE6B6" w14:textId="77777777" w:rsidR="004F6FCA" w:rsidRDefault="004F6FCA" w:rsidP="004F6FCA">
      <w:pPr>
        <w:jc w:val="both"/>
        <w:rPr>
          <w:rFonts w:cs="Calibri"/>
          <w:b/>
        </w:rPr>
      </w:pPr>
      <w:r w:rsidRPr="00E74967">
        <w:rPr>
          <w:rFonts w:cs="Calibri"/>
          <w:b/>
        </w:rPr>
        <w:t>Nota 1: Las notas de Gestión Administrativa sólo se presentarán en medio digital, las notas que no estén contempladas en el formato se agregarán libremente al mismo.</w:t>
      </w:r>
    </w:p>
    <w:p w14:paraId="49C5D392" w14:textId="77777777" w:rsidR="004F6FCA" w:rsidRDefault="004F6FCA" w:rsidP="004F6FCA">
      <w:pPr>
        <w:jc w:val="both"/>
        <w:rPr>
          <w:rFonts w:cs="Calibri"/>
          <w:b/>
        </w:rPr>
      </w:pPr>
    </w:p>
    <w:p w14:paraId="455260D4" w14:textId="77777777" w:rsidR="004F6FCA" w:rsidRDefault="004F6FCA" w:rsidP="004F6FCA">
      <w:pPr>
        <w:jc w:val="both"/>
        <w:rPr>
          <w:rFonts w:cs="Calibri"/>
          <w:b/>
        </w:rPr>
      </w:pPr>
    </w:p>
    <w:p w14:paraId="0459883A" w14:textId="77777777" w:rsidR="004F6FCA" w:rsidRDefault="004F6FCA" w:rsidP="004F6FCA">
      <w:pPr>
        <w:spacing w:after="0"/>
        <w:jc w:val="both"/>
        <w:rPr>
          <w:rFonts w:cs="Calibri"/>
          <w:b/>
        </w:rPr>
      </w:pPr>
      <w:r>
        <w:rPr>
          <w:rFonts w:cs="Calibri"/>
          <w:b/>
        </w:rPr>
        <w:t>_______________________________________    ___________________________________________</w:t>
      </w:r>
    </w:p>
    <w:p w14:paraId="79CBB910" w14:textId="029D2E5F" w:rsidR="004F6FCA" w:rsidRDefault="004F6FCA" w:rsidP="004F6FCA">
      <w:pPr>
        <w:spacing w:after="0"/>
        <w:jc w:val="both"/>
        <w:rPr>
          <w:rFonts w:cs="Calibri"/>
          <w:b/>
        </w:rPr>
      </w:pPr>
      <w:r>
        <w:rPr>
          <w:rFonts w:cs="Calibri"/>
          <w:b/>
        </w:rPr>
        <w:t xml:space="preserve">     </w:t>
      </w:r>
      <w:r w:rsidR="00752587">
        <w:rPr>
          <w:rFonts w:cs="Calibri"/>
          <w:b/>
        </w:rPr>
        <w:t xml:space="preserve">            Mtra. </w:t>
      </w:r>
      <w:proofErr w:type="spellStart"/>
      <w:r w:rsidR="00752587">
        <w:rPr>
          <w:rFonts w:cs="Calibri"/>
          <w:b/>
        </w:rPr>
        <w:t>Yazmín</w:t>
      </w:r>
      <w:proofErr w:type="spellEnd"/>
      <w:r w:rsidR="00752587">
        <w:rPr>
          <w:rFonts w:cs="Calibri"/>
          <w:b/>
        </w:rPr>
        <w:t xml:space="preserve"> Romero Corral</w:t>
      </w:r>
      <w:r>
        <w:rPr>
          <w:rFonts w:cs="Calibri"/>
          <w:b/>
        </w:rPr>
        <w:t xml:space="preserve">    </w:t>
      </w:r>
      <w:r w:rsidR="00752587">
        <w:rPr>
          <w:rFonts w:cs="Calibri"/>
          <w:b/>
        </w:rPr>
        <w:t xml:space="preserve">                    </w:t>
      </w:r>
      <w:r>
        <w:rPr>
          <w:rFonts w:cs="Calibri"/>
          <w:b/>
        </w:rPr>
        <w:t xml:space="preserve">                   C.</w:t>
      </w:r>
      <w:r w:rsidR="00752587">
        <w:rPr>
          <w:rFonts w:cs="Calibri"/>
          <w:b/>
        </w:rPr>
        <w:t>P. Blanca Aurelia Ortega García</w:t>
      </w:r>
    </w:p>
    <w:p w14:paraId="17878A29" w14:textId="5D7E7076" w:rsidR="004F6FCA" w:rsidRPr="00E74967" w:rsidRDefault="00752587" w:rsidP="004F6FCA">
      <w:pPr>
        <w:spacing w:after="0"/>
        <w:jc w:val="both"/>
        <w:rPr>
          <w:rFonts w:cs="Calibri"/>
        </w:rPr>
      </w:pPr>
      <w:r>
        <w:rPr>
          <w:rFonts w:cs="Calibri"/>
          <w:b/>
        </w:rPr>
        <w:t xml:space="preserve">                      DIRECTORA</w:t>
      </w:r>
      <w:r w:rsidR="004F6FCA">
        <w:rPr>
          <w:rFonts w:cs="Calibri"/>
          <w:b/>
        </w:rPr>
        <w:t xml:space="preserve"> DEL SMDIF                              SUBDIRECTORA DE ADMINISTRACION Y FINANZAS</w:t>
      </w:r>
    </w:p>
    <w:p w14:paraId="42DEA1B6" w14:textId="15B01927" w:rsidR="00741093" w:rsidRDefault="00741093"/>
    <w:sectPr w:rsidR="00741093"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52B71" w14:textId="77777777" w:rsidR="006D2F2A" w:rsidRDefault="006D2F2A">
      <w:pPr>
        <w:spacing w:after="0" w:line="240" w:lineRule="auto"/>
      </w:pPr>
      <w:r>
        <w:separator/>
      </w:r>
    </w:p>
  </w:endnote>
  <w:endnote w:type="continuationSeparator" w:id="0">
    <w:p w14:paraId="553D7B0C" w14:textId="77777777" w:rsidR="006D2F2A" w:rsidRDefault="006D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E1C4" w14:textId="77777777" w:rsidR="006D2F2A" w:rsidRDefault="006D2F2A">
      <w:pPr>
        <w:spacing w:after="0" w:line="240" w:lineRule="auto"/>
      </w:pPr>
      <w:r>
        <w:separator/>
      </w:r>
    </w:p>
  </w:footnote>
  <w:footnote w:type="continuationSeparator" w:id="0">
    <w:p w14:paraId="3FF24CC3" w14:textId="77777777" w:rsidR="006D2F2A" w:rsidRDefault="006D2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F760" w14:textId="77777777" w:rsidR="00154BA3" w:rsidRDefault="004F6FCA" w:rsidP="00154BA3">
    <w:pPr>
      <w:pStyle w:val="Encabezado"/>
      <w:jc w:val="center"/>
    </w:pPr>
    <w:r>
      <w:t>DIF ACAMBARO,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70C08"/>
    <w:multiLevelType w:val="hybridMultilevel"/>
    <w:tmpl w:val="DEFC0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CA"/>
    <w:rsid w:val="001C6CBC"/>
    <w:rsid w:val="003D76EB"/>
    <w:rsid w:val="004F6FCA"/>
    <w:rsid w:val="006D2F2A"/>
    <w:rsid w:val="00741093"/>
    <w:rsid w:val="00752587"/>
    <w:rsid w:val="00875721"/>
    <w:rsid w:val="009C1FA0"/>
    <w:rsid w:val="00D83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126B"/>
  <w15:chartTrackingRefBased/>
  <w15:docId w15:val="{F4A68759-AE61-400E-BF94-53C7E28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FCA"/>
    <w:pPr>
      <w:ind w:left="720"/>
      <w:contextualSpacing/>
    </w:pPr>
  </w:style>
  <w:style w:type="character" w:styleId="Hipervnculo">
    <w:name w:val="Hyperlink"/>
    <w:uiPriority w:val="99"/>
    <w:unhideWhenUsed/>
    <w:rsid w:val="004F6FCA"/>
    <w:rPr>
      <w:color w:val="0000FF"/>
      <w:u w:val="single"/>
    </w:rPr>
  </w:style>
  <w:style w:type="paragraph" w:styleId="Encabezado">
    <w:name w:val="header"/>
    <w:basedOn w:val="Normal"/>
    <w:link w:val="EncabezadoCar"/>
    <w:uiPriority w:val="99"/>
    <w:unhideWhenUsed/>
    <w:rsid w:val="004F6FCA"/>
    <w:pPr>
      <w:tabs>
        <w:tab w:val="center" w:pos="4419"/>
        <w:tab w:val="right" w:pos="8838"/>
      </w:tabs>
    </w:pPr>
  </w:style>
  <w:style w:type="character" w:customStyle="1" w:styleId="EncabezadoCar">
    <w:name w:val="Encabezado Car"/>
    <w:basedOn w:val="Fuentedeprrafopredeter"/>
    <w:link w:val="Encabezado"/>
    <w:uiPriority w:val="99"/>
    <w:rsid w:val="004F6FCA"/>
    <w:rPr>
      <w:rFonts w:ascii="Calibri" w:eastAsia="Calibri" w:hAnsi="Calibri" w:cs="Times New Roman"/>
    </w:rPr>
  </w:style>
  <w:style w:type="paragraph" w:styleId="NormalWeb">
    <w:name w:val="Normal (Web)"/>
    <w:basedOn w:val="Normal"/>
    <w:uiPriority w:val="99"/>
    <w:unhideWhenUsed/>
    <w:rsid w:val="004F6FC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3140</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dc:creator>
  <cp:keywords/>
  <dc:description/>
  <cp:lastModifiedBy>BLANCA ORTEGA GARCIA</cp:lastModifiedBy>
  <cp:revision>2</cp:revision>
  <dcterms:created xsi:type="dcterms:W3CDTF">2024-04-25T19:52:00Z</dcterms:created>
  <dcterms:modified xsi:type="dcterms:W3CDTF">2024-04-25T19:52:00Z</dcterms:modified>
</cp:coreProperties>
</file>